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778" w:type="dxa"/>
        <w:tblCellMar>
          <w:left w:w="70" w:type="dxa"/>
          <w:right w:w="70" w:type="dxa"/>
        </w:tblCellMar>
        <w:tblLook w:val="0000" w:firstRow="0" w:lastRow="0" w:firstColumn="0" w:lastColumn="0" w:noHBand="0" w:noVBand="0"/>
      </w:tblPr>
      <w:tblGrid>
        <w:gridCol w:w="9778"/>
      </w:tblGrid>
      <w:tr w:rsidR="00B461F0">
        <w:tc>
          <w:tcPr>
            <w:tcW w:w="9778" w:type="dxa"/>
            <w:tcMar>
              <w:top w:w="57" w:type="dxa"/>
              <w:left w:w="0" w:type="auto"/>
              <w:bottom w:w="57" w:type="dxa"/>
              <w:right w:w="0" w:type="auto"/>
            </w:tcMar>
            <w:vAlign w:val="center"/>
          </w:tcPr>
          <w:p w:rsidR="00B461F0" w:rsidRDefault="00701B7D">
            <w:pPr>
              <w:spacing w:line="276" w:lineRule="auto"/>
              <w:rPr>
                <w:rFonts w:cs="Verdana"/>
                <w:b/>
                <w:bCs/>
                <w:szCs w:val="20"/>
              </w:rPr>
            </w:pPr>
            <w:r>
              <w:rPr>
                <w:rFonts w:cs="Verdana"/>
                <w:b/>
                <w:bCs/>
                <w:szCs w:val="20"/>
              </w:rPr>
              <w:t>Mapping Corona – Was uns Karten und Satellitenbilder über Covid-19 sagen können</w:t>
            </w:r>
          </w:p>
          <w:p w:rsidR="00B461F0" w:rsidRDefault="00B461F0">
            <w:pPr>
              <w:spacing w:line="276" w:lineRule="auto"/>
              <w:rPr>
                <w:rFonts w:cs="Verdana"/>
                <w:b/>
                <w:bCs/>
                <w:szCs w:val="20"/>
              </w:rPr>
            </w:pPr>
          </w:p>
          <w:p w:rsidR="00B461F0" w:rsidRDefault="00454260">
            <w:pPr>
              <w:spacing w:line="276" w:lineRule="auto"/>
              <w:rPr>
                <w:rFonts w:cs="Verdana"/>
                <w:szCs w:val="20"/>
              </w:rPr>
            </w:pPr>
            <w:r>
              <w:rPr>
                <w:rFonts w:cs="Verdana"/>
                <w:szCs w:val="20"/>
              </w:rPr>
              <w:t>Das</w:t>
            </w:r>
            <w:r w:rsidR="00701B7D">
              <w:rPr>
                <w:rFonts w:cs="Verdana"/>
                <w:szCs w:val="20"/>
              </w:rPr>
              <w:t xml:space="preserve"> Corona</w:t>
            </w:r>
            <w:r>
              <w:rPr>
                <w:rFonts w:cs="Verdana"/>
                <w:szCs w:val="20"/>
              </w:rPr>
              <w:t>virus und die Erkrankung Covid-19</w:t>
            </w:r>
            <w:r w:rsidR="00701B7D">
              <w:rPr>
                <w:rFonts w:cs="Verdana"/>
                <w:szCs w:val="20"/>
              </w:rPr>
              <w:t xml:space="preserve"> bestimm</w:t>
            </w:r>
            <w:r>
              <w:rPr>
                <w:rFonts w:cs="Verdana"/>
                <w:szCs w:val="20"/>
              </w:rPr>
              <w:t>en</w:t>
            </w:r>
            <w:r w:rsidR="00701B7D">
              <w:rPr>
                <w:rFonts w:cs="Verdana"/>
                <w:szCs w:val="20"/>
              </w:rPr>
              <w:t xml:space="preserve"> zurzeit unser gesamtes Leben. In den</w:t>
            </w:r>
            <w:r w:rsidR="00701B7D">
              <w:rPr>
                <w:rFonts w:cs="Verdana"/>
                <w:szCs w:val="20"/>
              </w:rPr>
              <w:t xml:space="preserve"> Nachrichten oder auf Instagram und Facebook hast du bestimmt schon viele Karten gesehen, die zeigen sollen</w:t>
            </w:r>
            <w:r>
              <w:rPr>
                <w:rFonts w:cs="Verdana"/>
                <w:szCs w:val="20"/>
              </w:rPr>
              <w:t>,</w:t>
            </w:r>
            <w:r w:rsidR="00701B7D">
              <w:rPr>
                <w:rFonts w:cs="Verdana"/>
                <w:szCs w:val="20"/>
              </w:rPr>
              <w:t xml:space="preserve"> wie sich Corona ausbreitet. Diese Karten sind teilweise sehr kompliziert und man versteht nicht </w:t>
            </w:r>
            <w:r>
              <w:rPr>
                <w:rFonts w:cs="Verdana"/>
                <w:szCs w:val="20"/>
              </w:rPr>
              <w:t xml:space="preserve">alles </w:t>
            </w:r>
            <w:r w:rsidR="00701B7D">
              <w:rPr>
                <w:rFonts w:cs="Verdana"/>
                <w:szCs w:val="20"/>
              </w:rPr>
              <w:t>auf den ersten Blick</w:t>
            </w:r>
            <w:r w:rsidR="00701B7D">
              <w:rPr>
                <w:rFonts w:cs="Verdana"/>
                <w:szCs w:val="20"/>
              </w:rPr>
              <w:t>.</w:t>
            </w:r>
          </w:p>
          <w:p w:rsidR="00B461F0" w:rsidRDefault="00B461F0">
            <w:pPr>
              <w:spacing w:line="276" w:lineRule="auto"/>
              <w:rPr>
                <w:rFonts w:cs="Verdana"/>
                <w:szCs w:val="20"/>
              </w:rPr>
            </w:pPr>
          </w:p>
          <w:p w:rsidR="00B461F0" w:rsidRDefault="00701B7D">
            <w:pPr>
              <w:spacing w:line="276" w:lineRule="auto"/>
              <w:rPr>
                <w:rFonts w:cs="Verdana"/>
                <w:szCs w:val="20"/>
              </w:rPr>
            </w:pPr>
            <w:r>
              <w:rPr>
                <w:rFonts w:cs="Verdana"/>
                <w:szCs w:val="20"/>
              </w:rPr>
              <w:t xml:space="preserve">In diesem Kurs lernst du bekannte digitale </w:t>
            </w:r>
            <w:r w:rsidR="00454260">
              <w:rPr>
                <w:rFonts w:cs="Verdana"/>
                <w:szCs w:val="20"/>
              </w:rPr>
              <w:t>„</w:t>
            </w:r>
            <w:r>
              <w:rPr>
                <w:rFonts w:cs="Verdana"/>
                <w:szCs w:val="20"/>
              </w:rPr>
              <w:t>Corona-Karten</w:t>
            </w:r>
            <w:r w:rsidR="00454260">
              <w:rPr>
                <w:rFonts w:cs="Verdana"/>
                <w:szCs w:val="20"/>
              </w:rPr>
              <w:t>“</w:t>
            </w:r>
            <w:r>
              <w:rPr>
                <w:rFonts w:cs="Verdana"/>
                <w:szCs w:val="20"/>
              </w:rPr>
              <w:t xml:space="preserve"> und Websites genauer kennen. Die Aufgaben helfen dir dabei zu durchschauen</w:t>
            </w:r>
            <w:r w:rsidR="00454260">
              <w:rPr>
                <w:rFonts w:cs="Verdana"/>
                <w:szCs w:val="20"/>
              </w:rPr>
              <w:t>,</w:t>
            </w:r>
            <w:r>
              <w:rPr>
                <w:rFonts w:cs="Verdana"/>
                <w:szCs w:val="20"/>
              </w:rPr>
              <w:t xml:space="preserve"> welche spannenden Infos du den Karten entlocken kannst. Außerdem erfährst du</w:t>
            </w:r>
            <w:r w:rsidR="00454260">
              <w:rPr>
                <w:rFonts w:cs="Verdana"/>
                <w:szCs w:val="20"/>
              </w:rPr>
              <w:t>,</w:t>
            </w:r>
            <w:r>
              <w:rPr>
                <w:rFonts w:cs="Verdana"/>
                <w:szCs w:val="20"/>
              </w:rPr>
              <w:t xml:space="preserve"> welche Auswirkungen der Covid-19-Pandemie aus</w:t>
            </w:r>
            <w:r>
              <w:rPr>
                <w:rFonts w:cs="Verdana"/>
                <w:szCs w:val="20"/>
              </w:rPr>
              <w:t xml:space="preserve"> dem Weltall sichtbar sind. </w:t>
            </w:r>
          </w:p>
          <w:p w:rsidR="00B461F0" w:rsidRDefault="00B461F0">
            <w:pPr>
              <w:spacing w:line="276" w:lineRule="auto"/>
              <w:rPr>
                <w:rFonts w:cs="Verdana"/>
                <w:szCs w:val="20"/>
              </w:rPr>
            </w:pPr>
          </w:p>
          <w:p w:rsidR="00B461F0" w:rsidRDefault="00701B7D">
            <w:pPr>
              <w:spacing w:line="276" w:lineRule="auto"/>
              <w:rPr>
                <w:rFonts w:cs="Verdana"/>
                <w:szCs w:val="20"/>
              </w:rPr>
            </w:pPr>
            <w:r>
              <w:rPr>
                <w:noProof/>
              </w:rPr>
              <mc:AlternateContent>
                <mc:Choice Requires="wpg">
                  <w:drawing>
                    <wp:anchor distT="0" distB="0" distL="114300" distR="114300" simplePos="0" relativeHeight="251659264" behindDoc="0" locked="0" layoutInCell="1" allowOverlap="1">
                      <wp:simplePos x="0" y="0"/>
                      <wp:positionH relativeFrom="column">
                        <wp:posOffset>1319530</wp:posOffset>
                      </wp:positionH>
                      <wp:positionV relativeFrom="paragraph">
                        <wp:posOffset>56515</wp:posOffset>
                      </wp:positionV>
                      <wp:extent cx="3636010" cy="2933700"/>
                      <wp:effectExtent l="0" t="0" r="0" b="0"/>
                      <wp:wrapSquare wrapText="bothSides"/>
                      <wp:docPr id="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5"/>
                              <pic:cNvPicPr>
                                <a:picLocks noChangeAspect="1"/>
                              </pic:cNvPicPr>
                            </pic:nvPicPr>
                            <pic:blipFill>
                              <a:blip r:embed="rId7"/>
                              <a:stretch/>
                            </pic:blipFill>
                            <pic:spPr bwMode="auto">
                              <a:xfrm>
                                <a:off x="0" y="0"/>
                                <a:ext cx="3636010" cy="2933699"/>
                              </a:xfrm>
                              <a:prstGeom prst="rect">
                                <a:avLst/>
                              </a:prstGeom>
                              <a:noFill/>
                            </pic:spPr>
                          </pic:pic>
                        </a:graphicData>
                      </a:graphic>
                      <wp14:sizeRelH relativeFrom="page">
                        <wp14:pctWidth>0</wp14:pctWidth>
                      </wp14:sizeRelH>
                      <wp14:sizeRelV relativeFrom="page">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position:absolute;mso-wrap-distance-left:9.0pt;mso-wrap-distance-top:0.0pt;mso-wrap-distance-right:9.0pt;mso-wrap-distance-bottom:0.0pt;z-index:251659264;o:allowoverlap:true;o:allowincell:true;mso-position-horizontal-relative:text;margin-left:103.9pt;mso-position-horizontal:absolute;mso-position-vertical-relative:text;margin-top:4.5pt;mso-position-vertical:absolute;width:286.3pt;height:231.0pt;" stroked="false">
                      <v:path textboxrect="0,0,0,0"/>
                      <v:imagedata r:id="rId10" o:title=""/>
                    </v:shape>
                  </w:pict>
                </mc:Fallback>
              </mc:AlternateContent>
            </w:r>
          </w:p>
          <w:tbl>
            <w:tblPr>
              <w:tblpPr w:leftFromText="141" w:rightFromText="141" w:vertAnchor="page" w:horzAnchor="margin" w:tblpY="92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blLook w:val="04A0" w:firstRow="1" w:lastRow="0" w:firstColumn="1" w:lastColumn="0" w:noHBand="0" w:noVBand="1"/>
            </w:tblPr>
            <w:tblGrid>
              <w:gridCol w:w="9553"/>
            </w:tblGrid>
            <w:tr w:rsidR="00B461F0">
              <w:tc>
                <w:tcPr>
                  <w:tcW w:w="9553" w:type="dxa"/>
                  <w:shd w:val="clear" w:color="auto" w:fill="BFBFBF"/>
                </w:tcPr>
                <w:p w:rsidR="00B461F0" w:rsidRDefault="00701B7D">
                  <w:pPr>
                    <w:spacing w:line="276" w:lineRule="auto"/>
                    <w:rPr>
                      <w:rFonts w:cs="Verdana"/>
                      <w:szCs w:val="20"/>
                    </w:rPr>
                  </w:pPr>
                  <w:r>
                    <w:rPr>
                      <w:rFonts w:cs="Verdana"/>
                      <w:szCs w:val="20"/>
                    </w:rPr>
                    <w:t xml:space="preserve">Öffne folgende Seite: </w:t>
                  </w:r>
                  <w:r>
                    <w:rPr>
                      <w:b/>
                      <w:bCs/>
                    </w:rPr>
                    <w:t>https://arcg.is/0bGXmv</w:t>
                  </w:r>
                </w:p>
                <w:p w:rsidR="00B461F0" w:rsidRDefault="00B461F0">
                  <w:pPr>
                    <w:spacing w:line="276" w:lineRule="auto"/>
                    <w:rPr>
                      <w:rFonts w:cs="Verdana"/>
                      <w:szCs w:val="20"/>
                    </w:rPr>
                  </w:pPr>
                </w:p>
                <w:p w:rsidR="00B461F0" w:rsidRDefault="00701B7D">
                  <w:pPr>
                    <w:spacing w:line="276" w:lineRule="auto"/>
                    <w:jc w:val="left"/>
                    <w:rPr>
                      <w:rFonts w:cs="Verdana"/>
                      <w:szCs w:val="20"/>
                    </w:rPr>
                  </w:pPr>
                  <w:r>
                    <w:rPr>
                      <w:rFonts w:cs="Verdana"/>
                      <w:szCs w:val="20"/>
                    </w:rPr>
                    <w:t>Oder scanne den QR-Code:</w:t>
                  </w:r>
                  <w:r>
                    <w:t xml:space="preserve">              </w:t>
                  </w:r>
                  <w:r>
                    <w:rPr>
                      <w:noProof/>
                    </w:rPr>
                    <mc:AlternateContent>
                      <mc:Choice Requires="wpg">
                        <w:drawing>
                          <wp:inline distT="0" distB="0" distL="0" distR="0">
                            <wp:extent cx="1257300" cy="1257300"/>
                            <wp:effectExtent l="0" t="0" r="0" b="0"/>
                            <wp:docPr id="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1"/>
                                    <a:stretch/>
                                  </pic:blipFill>
                                  <pic:spPr bwMode="auto">
                                    <a:xfrm>
                                      <a:off x="0" y="0"/>
                                      <a:ext cx="1257300" cy="12573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99.0pt;height:99.0pt;">
                            <v:path textboxrect="0,0,0,0"/>
                            <v:imagedata r:id="rId12" o:title=""/>
                          </v:shape>
                        </w:pict>
                      </mc:Fallback>
                    </mc:AlternateContent>
                  </w:r>
                </w:p>
                <w:p w:rsidR="00B461F0" w:rsidRDefault="00B461F0">
                  <w:pPr>
                    <w:spacing w:line="276" w:lineRule="auto"/>
                    <w:rPr>
                      <w:rFonts w:cs="Verdana"/>
                      <w:szCs w:val="20"/>
                    </w:rPr>
                  </w:pPr>
                </w:p>
                <w:p w:rsidR="00B461F0" w:rsidRDefault="00701B7D">
                  <w:pPr>
                    <w:spacing w:line="276" w:lineRule="auto"/>
                    <w:rPr>
                      <w:rFonts w:cs="Verdana"/>
                      <w:szCs w:val="20"/>
                    </w:rPr>
                  </w:pPr>
                  <w:r>
                    <w:rPr>
                      <w:rFonts w:cs="Verdana"/>
                      <w:szCs w:val="20"/>
                    </w:rPr>
                    <w:t xml:space="preserve">                                                 </w:t>
                  </w:r>
                </w:p>
              </w:tc>
            </w:tr>
          </w:tbl>
          <w:p w:rsidR="00B461F0" w:rsidRDefault="00B461F0">
            <w:pPr>
              <w:spacing w:line="276" w:lineRule="auto"/>
              <w:rPr>
                <w:rFonts w:cs="Verdana"/>
                <w:i/>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B461F0">
            <w:pPr>
              <w:spacing w:line="276" w:lineRule="auto"/>
              <w:rPr>
                <w:rFonts w:cs="Calibri"/>
                <w:b/>
                <w:szCs w:val="20"/>
              </w:rPr>
            </w:pPr>
          </w:p>
          <w:p w:rsidR="00B461F0" w:rsidRDefault="00701B7D">
            <w:pPr>
              <w:spacing w:line="276" w:lineRule="auto"/>
              <w:rPr>
                <w:rFonts w:cs="Verdana"/>
                <w:b/>
                <w:szCs w:val="20"/>
              </w:rPr>
            </w:pPr>
            <w:r>
              <w:rPr>
                <w:rFonts w:cs="Calibri"/>
                <w:b/>
                <w:szCs w:val="20"/>
              </w:rPr>
              <w:lastRenderedPageBreak/>
              <w:t>Aufgabe 1</w:t>
            </w:r>
            <w:r>
              <w:rPr>
                <w:rFonts w:cs="Verdana"/>
                <w:b/>
                <w:szCs w:val="20"/>
              </w:rPr>
              <w:t xml:space="preserve"> </w:t>
            </w:r>
            <w:r>
              <w:rPr>
                <w:rFonts w:cs="Verdana"/>
                <w:b/>
                <w:szCs w:val="20"/>
              </w:rPr>
              <w:t>Man sieht die Folgen von Corona sogar aus der Luft!</w:t>
            </w:r>
          </w:p>
          <w:p w:rsidR="00B461F0" w:rsidRDefault="00701B7D">
            <w:pPr>
              <w:spacing w:line="276" w:lineRule="auto"/>
              <w:rPr>
                <w:rFonts w:cs="Verdana"/>
                <w:szCs w:val="20"/>
              </w:rPr>
            </w:pPr>
            <w:r>
              <w:rPr>
                <w:rFonts w:cs="Verdana"/>
                <w:szCs w:val="20"/>
              </w:rPr>
              <w:t>Hier siehst du einige Luftbilder, die dir die Folgen der Corona-Krise mit dem „Blick von oben“ zeigen. Vergleiche je die beiden Aufnahmen</w:t>
            </w:r>
            <w:r w:rsidR="00454260">
              <w:rPr>
                <w:rFonts w:cs="Verdana"/>
                <w:szCs w:val="20"/>
              </w:rPr>
              <w:t>,</w:t>
            </w:r>
            <w:r>
              <w:rPr>
                <w:rFonts w:cs="Verdana"/>
                <w:szCs w:val="20"/>
              </w:rPr>
              <w:t xml:space="preserve"> die den gleichen Ort vor und während der Pandemie zeigen.</w:t>
            </w:r>
          </w:p>
          <w:p w:rsidR="00B461F0" w:rsidRDefault="00701B7D">
            <w:pPr>
              <w:spacing w:line="276" w:lineRule="auto"/>
              <w:rPr>
                <w:rFonts w:cs="Verdana"/>
                <w:szCs w:val="20"/>
              </w:rPr>
            </w:pPr>
            <w:r>
              <w:rPr>
                <w:rFonts w:cs="Verdana"/>
                <w:szCs w:val="20"/>
              </w:rPr>
              <w:t xml:space="preserve">Welchen </w:t>
            </w:r>
            <w:r>
              <w:rPr>
                <w:rFonts w:cs="Verdana"/>
                <w:szCs w:val="20"/>
              </w:rPr>
              <w:t>Unterschied siehst du? Welche Erklärung könnte es für den Unterschied geben?</w:t>
            </w:r>
          </w:p>
          <w:p w:rsidR="00B461F0" w:rsidRDefault="00701B7D">
            <w:pPr>
              <w:numPr>
                <w:ilvl w:val="0"/>
                <w:numId w:val="10"/>
              </w:numPr>
              <w:spacing w:line="276" w:lineRule="auto"/>
              <w:rPr>
                <w:rFonts w:cs="Verdana"/>
                <w:b/>
                <w:bCs/>
                <w:szCs w:val="20"/>
              </w:rPr>
            </w:pPr>
            <w:r>
              <w:rPr>
                <w:rFonts w:cs="Verdana"/>
                <w:b/>
                <w:bCs/>
                <w:szCs w:val="20"/>
              </w:rPr>
              <w:t>Unterschied:</w:t>
            </w: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701B7D">
            <w:pPr>
              <w:numPr>
                <w:ilvl w:val="0"/>
                <w:numId w:val="10"/>
              </w:numPr>
              <w:spacing w:line="276" w:lineRule="auto"/>
              <w:rPr>
                <w:rFonts w:cs="Verdana"/>
                <w:b/>
                <w:bCs/>
                <w:szCs w:val="20"/>
              </w:rPr>
            </w:pPr>
            <w:r>
              <w:rPr>
                <w:rFonts w:cs="Verdana"/>
                <w:b/>
                <w:bCs/>
                <w:szCs w:val="20"/>
              </w:rPr>
              <w:t xml:space="preserve">Erklärung: </w:t>
            </w: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701B7D">
            <w:pPr>
              <w:spacing w:line="276" w:lineRule="auto"/>
              <w:rPr>
                <w:rFonts w:cs="Verdana"/>
                <w:bCs/>
                <w:szCs w:val="20"/>
              </w:rPr>
            </w:pPr>
            <w:r>
              <w:rPr>
                <w:rFonts w:cs="Verdana"/>
                <w:b/>
                <w:bCs/>
                <w:szCs w:val="20"/>
              </w:rPr>
              <w:t>Aufgabe 2 Zeitliche Entwicklung</w:t>
            </w:r>
          </w:p>
          <w:p w:rsidR="00B461F0" w:rsidRDefault="00701B7D">
            <w:pPr>
              <w:rPr>
                <w:rFonts w:ascii="Times New Roman" w:hAnsi="Times New Roman"/>
              </w:rPr>
            </w:pPr>
            <w:r>
              <w:t xml:space="preserve">Hier siehst du die Corona-Website der Berliner Morgenpost. Auf der Karte werden die aktuellen Fallzahlen zur Covid-19-Pandemie in Europa und für Deutschland sogar für jedes Bundesland dargestellt. </w:t>
            </w:r>
          </w:p>
          <w:p w:rsidR="00B461F0" w:rsidRDefault="00701B7D">
            <w:r>
              <w:t>Bevor wir uns die Karte näher anschauen, wollen wir heraus</w:t>
            </w:r>
            <w:r>
              <w:t xml:space="preserve">finden, woher die Daten für die Karte kommen. Geh dazu auf </w:t>
            </w:r>
            <w:r>
              <w:rPr>
                <w:rStyle w:val="Hervorhebung"/>
                <w:sz w:val="21"/>
                <w:szCs w:val="21"/>
              </w:rPr>
              <w:t>Quellen &amp; Infos</w:t>
            </w:r>
            <w:r>
              <w:t xml:space="preserve"> - dieses Fenster findest du links unter der Karte. </w:t>
            </w:r>
          </w:p>
          <w:p w:rsidR="00B461F0" w:rsidRDefault="00B461F0"/>
          <w:p w:rsidR="00B461F0" w:rsidRDefault="00701B7D">
            <w:pPr>
              <w:numPr>
                <w:ilvl w:val="0"/>
                <w:numId w:val="13"/>
              </w:numPr>
              <w:spacing w:line="276" w:lineRule="auto"/>
              <w:rPr>
                <w:rStyle w:val="Fett"/>
                <w:szCs w:val="20"/>
              </w:rPr>
            </w:pPr>
            <w:r>
              <w:rPr>
                <w:rStyle w:val="Fett"/>
                <w:szCs w:val="20"/>
              </w:rPr>
              <w:t>Von welcher Institution erhält die Berliner Morgenpost ihre Daten für die Karten?</w:t>
            </w:r>
          </w:p>
          <w:p w:rsidR="00B461F0" w:rsidRDefault="00B461F0">
            <w:pPr>
              <w:spacing w:line="276" w:lineRule="auto"/>
              <w:rPr>
                <w:rStyle w:val="Fett"/>
                <w:szCs w:val="20"/>
              </w:rPr>
            </w:pPr>
          </w:p>
          <w:p w:rsidR="00B461F0" w:rsidRDefault="00B461F0">
            <w:pPr>
              <w:spacing w:line="276" w:lineRule="auto"/>
              <w:rPr>
                <w:rStyle w:val="Fett"/>
                <w:szCs w:val="20"/>
              </w:rPr>
            </w:pPr>
          </w:p>
          <w:p w:rsidR="00B461F0" w:rsidRDefault="00701B7D">
            <w:r>
              <w:rPr>
                <w:rFonts w:cs="Verdana"/>
                <w:bCs/>
                <w:szCs w:val="20"/>
              </w:rPr>
              <w:t>____________________________________________</w:t>
            </w:r>
            <w:r>
              <w:rPr>
                <w:rFonts w:cs="Verdana"/>
                <w:bCs/>
                <w:szCs w:val="20"/>
              </w:rPr>
              <w:t>_______________________________</w:t>
            </w:r>
          </w:p>
          <w:p w:rsidR="00B461F0" w:rsidRDefault="00B461F0">
            <w:pPr>
              <w:spacing w:line="276" w:lineRule="auto"/>
              <w:rPr>
                <w:rStyle w:val="Fett"/>
                <w:szCs w:val="20"/>
              </w:rPr>
            </w:pPr>
          </w:p>
          <w:p w:rsidR="00B461F0" w:rsidRDefault="00701B7D">
            <w:pPr>
              <w:numPr>
                <w:ilvl w:val="0"/>
                <w:numId w:val="13"/>
              </w:numPr>
              <w:spacing w:line="276" w:lineRule="auto"/>
              <w:rPr>
                <w:rFonts w:cs="Verdana"/>
                <w:bCs/>
                <w:szCs w:val="20"/>
              </w:rPr>
            </w:pPr>
            <w:r>
              <w:rPr>
                <w:rStyle w:val="Fett"/>
                <w:szCs w:val="20"/>
              </w:rPr>
              <w:t>Ab welchem Datum gab es mehr als 50.000 Infizierte in Deutschland?</w:t>
            </w:r>
            <w:r>
              <w:rPr>
                <w:rFonts w:cs="Verdana"/>
                <w:bCs/>
                <w:szCs w:val="20"/>
              </w:rPr>
              <w:t xml:space="preserve"> </w:t>
            </w:r>
          </w:p>
          <w:p w:rsidR="00B461F0" w:rsidRDefault="00B461F0">
            <w:pPr>
              <w:spacing w:line="276" w:lineRule="auto"/>
              <w:rPr>
                <w:rFonts w:cs="Verdana"/>
              </w:rPr>
            </w:pPr>
          </w:p>
          <w:p w:rsidR="00B461F0" w:rsidRDefault="00B461F0">
            <w:pPr>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numPr>
                <w:ilvl w:val="0"/>
                <w:numId w:val="13"/>
              </w:numPr>
              <w:spacing w:line="276" w:lineRule="auto"/>
              <w:rPr>
                <w:rFonts w:cs="Verdana"/>
                <w:bCs/>
                <w:szCs w:val="20"/>
              </w:rPr>
            </w:pPr>
            <w:r>
              <w:rPr>
                <w:rStyle w:val="Fett"/>
                <w:color w:val="000000"/>
                <w:szCs w:val="20"/>
              </w:rPr>
              <w:t>Wie viele Infizierte gab es an diesem Tag in deinem Bundesland?</w:t>
            </w:r>
          </w:p>
        </w:tc>
      </w:tr>
      <w:tr w:rsidR="00B461F0">
        <w:tc>
          <w:tcPr>
            <w:tcW w:w="9778" w:type="dxa"/>
            <w:tcMar>
              <w:top w:w="57" w:type="dxa"/>
              <w:left w:w="0" w:type="auto"/>
              <w:bottom w:w="57" w:type="dxa"/>
              <w:right w:w="0" w:type="auto"/>
            </w:tcMar>
            <w:vAlign w:val="center"/>
          </w:tcPr>
          <w:p w:rsidR="00B461F0" w:rsidRDefault="00B461F0">
            <w:pPr>
              <w:spacing w:line="276" w:lineRule="auto"/>
              <w:rPr>
                <w:rFonts w:cs="Verdana"/>
                <w:b/>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701B7D">
            <w:pPr>
              <w:spacing w:line="276" w:lineRule="auto"/>
              <w:rPr>
                <w:rFonts w:cs="Verdana"/>
                <w:b/>
                <w:bCs/>
                <w:szCs w:val="20"/>
              </w:rPr>
            </w:pPr>
            <w:r>
              <w:rPr>
                <w:rFonts w:cs="Verdana"/>
                <w:b/>
                <w:bCs/>
                <w:szCs w:val="20"/>
              </w:rPr>
              <w:t xml:space="preserve">Aufgabe 3 Corona in Deutschland: </w:t>
            </w:r>
            <w:r w:rsidR="00454260">
              <w:rPr>
                <w:rFonts w:cs="Verdana"/>
                <w:b/>
                <w:bCs/>
                <w:szCs w:val="20"/>
              </w:rPr>
              <w:t>a</w:t>
            </w:r>
            <w:r>
              <w:rPr>
                <w:rFonts w:cs="Verdana"/>
                <w:b/>
                <w:bCs/>
                <w:szCs w:val="20"/>
              </w:rPr>
              <w:t xml:space="preserve">bsolut oder </w:t>
            </w:r>
            <w:r w:rsidR="00454260">
              <w:rPr>
                <w:rFonts w:cs="Verdana"/>
                <w:b/>
                <w:bCs/>
                <w:szCs w:val="20"/>
              </w:rPr>
              <w:t>r</w:t>
            </w:r>
            <w:r>
              <w:rPr>
                <w:rFonts w:cs="Verdana"/>
                <w:b/>
                <w:bCs/>
                <w:szCs w:val="20"/>
              </w:rPr>
              <w:t>elativ?</w:t>
            </w:r>
          </w:p>
          <w:p w:rsidR="00B461F0" w:rsidRDefault="00701B7D">
            <w:pPr>
              <w:rPr>
                <w:szCs w:val="20"/>
              </w:rPr>
            </w:pPr>
            <w:r>
              <w:rPr>
                <w:szCs w:val="20"/>
              </w:rPr>
              <w:t>Das Robert Koch Institut (RKI) ist eine</w:t>
            </w:r>
            <w:r>
              <w:rPr>
                <w:szCs w:val="20"/>
              </w:rPr>
              <w:t xml:space="preserve"> der wichtigste</w:t>
            </w:r>
            <w:r>
              <w:rPr>
                <w:szCs w:val="20"/>
              </w:rPr>
              <w:t xml:space="preserve">n Bundesbehörden zur Bekämpfung von Seuchen und Pandemien in Deutschland, </w:t>
            </w:r>
            <w:r w:rsidR="00454260">
              <w:rPr>
                <w:szCs w:val="20"/>
              </w:rPr>
              <w:t>es</w:t>
            </w:r>
            <w:r>
              <w:rPr>
                <w:szCs w:val="20"/>
              </w:rPr>
              <w:t xml:space="preserve"> sammel</w:t>
            </w:r>
            <w:r w:rsidR="00454260">
              <w:rPr>
                <w:szCs w:val="20"/>
              </w:rPr>
              <w:t>t</w:t>
            </w:r>
            <w:r>
              <w:rPr>
                <w:szCs w:val="20"/>
              </w:rPr>
              <w:t xml:space="preserve"> unter anderem alle Informationen zur Corona-Infektion. Links siehst du ein sogenanntes Dashboard - hier werden alle Daten des RKI gesammelt und dargestellt. </w:t>
            </w:r>
          </w:p>
          <w:p w:rsidR="00B461F0" w:rsidRDefault="00701B7D">
            <w:pPr>
              <w:rPr>
                <w:szCs w:val="20"/>
              </w:rPr>
            </w:pPr>
            <w:r>
              <w:rPr>
                <w:szCs w:val="20"/>
              </w:rPr>
              <w:t xml:space="preserve">Wenn du auf </w:t>
            </w:r>
            <w:r>
              <w:rPr>
                <w:szCs w:val="20"/>
              </w:rPr>
              <w:t>einzelne Bundesländer klickst, werden die viele Informationen angezeigt. Klicke nun auf das Saarland, Bayern und dann auf Hamburg.</w:t>
            </w:r>
          </w:p>
          <w:p w:rsidR="00B461F0" w:rsidRDefault="00B461F0">
            <w:pPr>
              <w:rPr>
                <w:rFonts w:ascii="Times New Roman" w:hAnsi="Times New Roman"/>
                <w:szCs w:val="20"/>
              </w:rPr>
            </w:pPr>
          </w:p>
          <w:p w:rsidR="00B461F0" w:rsidRDefault="00701B7D">
            <w:pPr>
              <w:numPr>
                <w:ilvl w:val="0"/>
                <w:numId w:val="14"/>
              </w:numPr>
              <w:rPr>
                <w:rStyle w:val="Fett"/>
                <w:szCs w:val="20"/>
              </w:rPr>
            </w:pPr>
            <w:r>
              <w:rPr>
                <w:rStyle w:val="Fett"/>
                <w:szCs w:val="20"/>
              </w:rPr>
              <w:lastRenderedPageBreak/>
              <w:t xml:space="preserve">Wie viele Fälle gibt es in Hamburg, Bayern und im Saarland? </w:t>
            </w:r>
          </w:p>
          <w:p w:rsidR="00B461F0" w:rsidRDefault="00B461F0"/>
          <w:p w:rsidR="00B461F0" w:rsidRDefault="00701B7D">
            <w:pPr>
              <w:spacing w:line="276" w:lineRule="auto"/>
              <w:rPr>
                <w:rFonts w:cs="Verdana"/>
                <w:bCs/>
                <w:szCs w:val="20"/>
              </w:rPr>
            </w:pPr>
            <w:r>
              <w:rPr>
                <w:rFonts w:cs="Verdana"/>
                <w:bCs/>
                <w:szCs w:val="20"/>
              </w:rPr>
              <w:t>______________________________________________________________</w:t>
            </w:r>
            <w:r>
              <w:rPr>
                <w:rFonts w:cs="Verdana"/>
                <w:bCs/>
                <w:szCs w:val="20"/>
              </w:rPr>
              <w:t>_____________</w:t>
            </w:r>
          </w:p>
          <w:p w:rsidR="00B461F0" w:rsidRDefault="00B461F0">
            <w:pPr>
              <w:spacing w:line="276" w:lineRule="auto"/>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B461F0"/>
          <w:p w:rsidR="00B461F0" w:rsidRDefault="00B461F0">
            <w:pPr>
              <w:rPr>
                <w:szCs w:val="20"/>
              </w:rPr>
            </w:pPr>
          </w:p>
          <w:p w:rsidR="00B461F0" w:rsidRDefault="00701B7D">
            <w:pPr>
              <w:numPr>
                <w:ilvl w:val="0"/>
                <w:numId w:val="14"/>
              </w:numPr>
              <w:rPr>
                <w:szCs w:val="20"/>
              </w:rPr>
            </w:pPr>
            <w:r>
              <w:rPr>
                <w:rStyle w:val="Fett"/>
                <w:szCs w:val="20"/>
              </w:rPr>
              <w:t xml:space="preserve"> Wie viele Fälle pro 100.000 Einwohner (EW) gibt es in den drei Bundesländern?</w:t>
            </w:r>
          </w:p>
          <w:p w:rsidR="00B461F0" w:rsidRDefault="00B461F0">
            <w:pPr>
              <w:rPr>
                <w:szCs w:val="20"/>
              </w:rPr>
            </w:pP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w:t>
            </w:r>
            <w:r>
              <w:rPr>
                <w:rFonts w:cs="Verdana"/>
                <w:bCs/>
                <w:szCs w:val="20"/>
              </w:rPr>
              <w:t>_____________________________________________________</w:t>
            </w:r>
          </w:p>
          <w:p w:rsidR="00B461F0" w:rsidRDefault="00B461F0"/>
          <w:p w:rsidR="00B461F0" w:rsidRDefault="00B461F0"/>
          <w:p w:rsidR="00B461F0" w:rsidRDefault="00B461F0">
            <w:pPr>
              <w:rPr>
                <w:szCs w:val="20"/>
              </w:rPr>
            </w:pPr>
          </w:p>
          <w:p w:rsidR="00B461F0" w:rsidRDefault="00701B7D">
            <w:pPr>
              <w:rPr>
                <w:szCs w:val="20"/>
              </w:rPr>
            </w:pPr>
            <w:r>
              <w:rPr>
                <w:szCs w:val="20"/>
              </w:rPr>
              <w:t>Die absoluten Fallzahlen, also alle Fälle zusammengezählt</w:t>
            </w:r>
            <w:r w:rsidR="00454260">
              <w:rPr>
                <w:szCs w:val="20"/>
              </w:rPr>
              <w:t>,</w:t>
            </w:r>
            <w:r>
              <w:rPr>
                <w:szCs w:val="20"/>
              </w:rPr>
              <w:t xml:space="preserve"> geben an</w:t>
            </w:r>
            <w:r w:rsidR="00454260">
              <w:rPr>
                <w:szCs w:val="20"/>
              </w:rPr>
              <w:t>,</w:t>
            </w:r>
            <w:r>
              <w:rPr>
                <w:szCs w:val="20"/>
              </w:rPr>
              <w:t xml:space="preserve"> wie viele Fälle es in einem Bundesland insgesamt gab. Die relativen Fallzahlen geben an, wie viele Fälle es pro 100.000 Einwohner gi</w:t>
            </w:r>
            <w:r>
              <w:rPr>
                <w:szCs w:val="20"/>
              </w:rPr>
              <w:t xml:space="preserve">bt. </w:t>
            </w:r>
          </w:p>
          <w:p w:rsidR="00B461F0" w:rsidRDefault="00B461F0">
            <w:pPr>
              <w:rPr>
                <w:szCs w:val="20"/>
              </w:rPr>
            </w:pPr>
          </w:p>
          <w:p w:rsidR="00B461F0" w:rsidRDefault="00701B7D">
            <w:pPr>
              <w:numPr>
                <w:ilvl w:val="0"/>
                <w:numId w:val="14"/>
              </w:numPr>
              <w:rPr>
                <w:rStyle w:val="Fett"/>
                <w:szCs w:val="20"/>
              </w:rPr>
            </w:pPr>
            <w:r>
              <w:rPr>
                <w:rStyle w:val="Fett"/>
                <w:szCs w:val="20"/>
              </w:rPr>
              <w:t xml:space="preserve">Warum ist es hilfreich die relativen Fallzahlen anzugeben? </w:t>
            </w: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____________________________________</w:t>
            </w:r>
            <w:r>
              <w:rPr>
                <w:rFonts w:cs="Verdana"/>
                <w:bCs/>
                <w:szCs w:val="20"/>
              </w:rPr>
              <w:t>_______________________________________</w:t>
            </w:r>
          </w:p>
          <w:p w:rsidR="00B461F0" w:rsidRDefault="00B461F0">
            <w:pPr>
              <w:rPr>
                <w:rFonts w:cs="Verdana"/>
                <w:b/>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B461F0">
            <w:pPr>
              <w:spacing w:line="276" w:lineRule="auto"/>
              <w:rPr>
                <w:rFonts w:cs="Verdana"/>
                <w:b/>
                <w:bCs/>
                <w:szCs w:val="20"/>
              </w:rPr>
            </w:pPr>
          </w:p>
          <w:p w:rsidR="00B461F0" w:rsidRDefault="00701B7D">
            <w:pPr>
              <w:spacing w:line="276" w:lineRule="auto"/>
              <w:rPr>
                <w:rFonts w:cs="Verdana"/>
                <w:b/>
                <w:bCs/>
                <w:szCs w:val="20"/>
              </w:rPr>
            </w:pPr>
            <w:r>
              <w:rPr>
                <w:rFonts w:cs="Verdana"/>
                <w:b/>
                <w:bCs/>
                <w:szCs w:val="20"/>
              </w:rPr>
              <w:t>Aufgabe 4 Corona in den USA</w:t>
            </w:r>
          </w:p>
          <w:p w:rsidR="00B461F0" w:rsidRDefault="00B461F0">
            <w:pPr>
              <w:spacing w:line="276" w:lineRule="auto"/>
              <w:rPr>
                <w:rFonts w:cs="Verdana"/>
                <w:b/>
                <w:bCs/>
                <w:szCs w:val="20"/>
              </w:rPr>
            </w:pPr>
          </w:p>
          <w:p w:rsidR="00B461F0" w:rsidRDefault="00701B7D">
            <w:pPr>
              <w:spacing w:line="276" w:lineRule="auto"/>
              <w:rPr>
                <w:rFonts w:cs="Verdana"/>
                <w:bCs/>
                <w:szCs w:val="20"/>
              </w:rPr>
            </w:pPr>
            <w:r>
              <w:rPr>
                <w:rFonts w:cs="Verdana"/>
                <w:bCs/>
                <w:szCs w:val="20"/>
              </w:rPr>
              <w:t xml:space="preserve">Mit den USA hat es in der Corona-Krise ein sehr großes Land mit vielen Bundesstaaten und noch viel mehr Kreisen getroffen. </w:t>
            </w:r>
            <w:r>
              <w:rPr>
                <w:rFonts w:cs="Verdana"/>
                <w:bCs/>
                <w:szCs w:val="20"/>
              </w:rPr>
              <w:t>Die Website der Johns-Hopkins-University versucht für die ganzen USA einen guten Überblick über die Corona-Fallzahlen zu geben. Doch dabei kann es auch Schwierigkeiten geben. Welche das sein können schaust du dir mit den folgen</w:t>
            </w:r>
            <w:r w:rsidR="00454260">
              <w:rPr>
                <w:rFonts w:cs="Verdana"/>
                <w:bCs/>
                <w:szCs w:val="20"/>
              </w:rPr>
              <w:t>d</w:t>
            </w:r>
            <w:r>
              <w:rPr>
                <w:rFonts w:cs="Verdana"/>
                <w:bCs/>
                <w:szCs w:val="20"/>
              </w:rPr>
              <w:t>en Aufgaben an:</w:t>
            </w:r>
          </w:p>
          <w:p w:rsidR="00B461F0" w:rsidRDefault="00B461F0">
            <w:pPr>
              <w:spacing w:line="276" w:lineRule="auto"/>
              <w:rPr>
                <w:rFonts w:cs="Verdana"/>
                <w:b/>
                <w:bCs/>
                <w:szCs w:val="20"/>
              </w:rPr>
            </w:pPr>
          </w:p>
          <w:p w:rsidR="00B461F0" w:rsidRDefault="00701B7D" w:rsidP="00454260">
            <w:pPr>
              <w:numPr>
                <w:ilvl w:val="0"/>
                <w:numId w:val="15"/>
              </w:numPr>
              <w:spacing w:line="276" w:lineRule="auto"/>
              <w:jc w:val="left"/>
              <w:rPr>
                <w:rFonts w:cs="Verdana"/>
                <w:bCs/>
                <w:szCs w:val="20"/>
              </w:rPr>
            </w:pPr>
            <w:r>
              <w:rPr>
                <w:rFonts w:cs="Verdana"/>
                <w:bCs/>
                <w:szCs w:val="20"/>
              </w:rPr>
              <w:t xml:space="preserve">Wechsle im </w:t>
            </w:r>
            <w:r>
              <w:rPr>
                <w:rFonts w:cs="Verdana"/>
                <w:bCs/>
                <w:szCs w:val="20"/>
              </w:rPr>
              <w:t>unteren Reiter auf „</w:t>
            </w:r>
            <w:proofErr w:type="spellStart"/>
            <w:r>
              <w:rPr>
                <w:rFonts w:cs="Verdana"/>
                <w:bCs/>
                <w:szCs w:val="20"/>
              </w:rPr>
              <w:t>Confirmed</w:t>
            </w:r>
            <w:proofErr w:type="spellEnd"/>
            <w:r>
              <w:rPr>
                <w:rFonts w:cs="Verdana"/>
                <w:bCs/>
                <w:szCs w:val="20"/>
              </w:rPr>
              <w:t>“</w:t>
            </w:r>
            <w:r w:rsidR="00454260">
              <w:rPr>
                <w:rFonts w:cs="Verdana"/>
                <w:bCs/>
                <w:szCs w:val="20"/>
              </w:rPr>
              <w:t>,</w:t>
            </w:r>
            <w:r>
              <w:rPr>
                <w:rFonts w:cs="Verdana"/>
                <w:bCs/>
                <w:szCs w:val="20"/>
              </w:rPr>
              <w:t xml:space="preserve"> also auf die absoluten Zahlen. Klicke oben links auf die Legende</w:t>
            </w:r>
            <w:r>
              <w:rPr>
                <w:rFonts w:cs="Verdana"/>
                <w:bCs/>
                <w:szCs w:val="20"/>
              </w:rPr>
              <w:t xml:space="preserve">. Mit der Legende kannst du erkennen mit welcher Farbe die Fallzahlen der Landkreise dargestellt werden. </w:t>
            </w:r>
            <w:r>
              <w:rPr>
                <w:rFonts w:cs="Verdana"/>
                <w:bCs/>
                <w:szCs w:val="20"/>
              </w:rPr>
              <w:br/>
            </w:r>
            <w:r>
              <w:rPr>
                <w:rFonts w:cs="Verdana"/>
                <w:bCs/>
                <w:szCs w:val="20"/>
              </w:rPr>
              <w:br/>
              <w:t>Ab welcher Fallzahl gib es keine farbliche Unterschei</w:t>
            </w:r>
            <w:r>
              <w:rPr>
                <w:rFonts w:cs="Verdana"/>
                <w:bCs/>
                <w:szCs w:val="20"/>
              </w:rPr>
              <w:t xml:space="preserve">dung mehr von Kreisen? </w:t>
            </w:r>
          </w:p>
          <w:p w:rsidR="00B461F0" w:rsidRDefault="00B461F0">
            <w:pPr>
              <w:pBdr>
                <w:bottom w:val="single" w:sz="12" w:space="1" w:color="auto"/>
              </w:pBdr>
              <w:spacing w:line="276" w:lineRule="auto"/>
              <w:rPr>
                <w:rFonts w:cs="Verdana"/>
                <w:b/>
                <w:bCs/>
                <w:szCs w:val="20"/>
              </w:rPr>
            </w:pPr>
          </w:p>
          <w:p w:rsidR="00B461F0" w:rsidRDefault="00B461F0">
            <w:pPr>
              <w:spacing w:line="276" w:lineRule="auto"/>
              <w:rPr>
                <w:rFonts w:cs="Verdana"/>
                <w:b/>
                <w:bCs/>
                <w:szCs w:val="20"/>
              </w:rPr>
            </w:pPr>
          </w:p>
          <w:p w:rsidR="00B461F0" w:rsidRDefault="00B461F0">
            <w:pPr>
              <w:spacing w:line="276" w:lineRule="auto"/>
              <w:rPr>
                <w:rFonts w:cs="Verdana"/>
                <w:b/>
                <w:bCs/>
                <w:szCs w:val="20"/>
              </w:rPr>
            </w:pPr>
          </w:p>
          <w:p w:rsidR="00B461F0" w:rsidRDefault="00701B7D">
            <w:pPr>
              <w:numPr>
                <w:ilvl w:val="0"/>
                <w:numId w:val="15"/>
              </w:numPr>
              <w:spacing w:line="276" w:lineRule="auto"/>
              <w:rPr>
                <w:rFonts w:cs="Verdana"/>
                <w:bCs/>
                <w:szCs w:val="20"/>
              </w:rPr>
            </w:pPr>
            <w:r>
              <w:rPr>
                <w:rFonts w:cs="Verdana"/>
                <w:bCs/>
                <w:szCs w:val="20"/>
              </w:rPr>
              <w:lastRenderedPageBreak/>
              <w:t xml:space="preserve">Vergleiche nun die Fallzahlen und die farbliche Darstellung in den Kreisen. Schreibe hinter jeden Kreis die Fallzahl und die farbliche Darstellung:  </w:t>
            </w:r>
          </w:p>
          <w:p w:rsidR="00B461F0" w:rsidRDefault="00B461F0">
            <w:pPr>
              <w:spacing w:line="276" w:lineRule="auto"/>
              <w:rPr>
                <w:rFonts w:cs="Verdana"/>
                <w:bCs/>
                <w:szCs w:val="20"/>
              </w:rPr>
            </w:pPr>
          </w:p>
          <w:p w:rsidR="00B461F0" w:rsidRDefault="00701B7D">
            <w:pPr>
              <w:numPr>
                <w:ilvl w:val="0"/>
                <w:numId w:val="3"/>
              </w:numPr>
              <w:spacing w:line="276" w:lineRule="auto"/>
              <w:rPr>
                <w:rFonts w:cs="Verdana"/>
                <w:bCs/>
                <w:szCs w:val="20"/>
                <w:lang w:val="en-US"/>
              </w:rPr>
            </w:pPr>
            <w:r>
              <w:rPr>
                <w:rFonts w:cs="Verdana"/>
                <w:bCs/>
                <w:szCs w:val="20"/>
                <w:lang w:val="en-US"/>
              </w:rPr>
              <w:t xml:space="preserve">Santa Clara, California </w:t>
            </w:r>
          </w:p>
          <w:p w:rsidR="00B461F0" w:rsidRDefault="00701B7D">
            <w:pPr>
              <w:numPr>
                <w:ilvl w:val="0"/>
                <w:numId w:val="3"/>
              </w:numPr>
              <w:spacing w:line="276" w:lineRule="auto"/>
              <w:rPr>
                <w:rFonts w:cs="Verdana"/>
                <w:bCs/>
                <w:szCs w:val="20"/>
                <w:lang w:val="en-US"/>
              </w:rPr>
            </w:pPr>
            <w:r>
              <w:rPr>
                <w:rFonts w:cs="Verdana"/>
                <w:bCs/>
                <w:szCs w:val="20"/>
                <w:lang w:val="en-US"/>
              </w:rPr>
              <w:t xml:space="preserve">Los Angeles, California  </w:t>
            </w:r>
          </w:p>
          <w:p w:rsidR="00B461F0" w:rsidRDefault="00701B7D">
            <w:pPr>
              <w:numPr>
                <w:ilvl w:val="0"/>
                <w:numId w:val="3"/>
              </w:numPr>
              <w:spacing w:line="276" w:lineRule="auto"/>
              <w:rPr>
                <w:rFonts w:cs="Verdana"/>
                <w:bCs/>
                <w:szCs w:val="20"/>
                <w:lang w:val="en-US"/>
              </w:rPr>
            </w:pPr>
            <w:r>
              <w:rPr>
                <w:rFonts w:cs="Verdana"/>
                <w:bCs/>
                <w:szCs w:val="20"/>
                <w:lang w:val="en-US"/>
              </w:rPr>
              <w:t xml:space="preserve">Queens, New York </w:t>
            </w:r>
          </w:p>
          <w:p w:rsidR="00B461F0" w:rsidRDefault="00701B7D">
            <w:pPr>
              <w:numPr>
                <w:ilvl w:val="0"/>
                <w:numId w:val="3"/>
              </w:numPr>
              <w:spacing w:line="276" w:lineRule="auto"/>
              <w:rPr>
                <w:rFonts w:cs="Verdana"/>
                <w:bCs/>
                <w:szCs w:val="20"/>
                <w:lang w:val="en-US"/>
              </w:rPr>
            </w:pPr>
            <w:r>
              <w:rPr>
                <w:rFonts w:cs="Verdana"/>
                <w:bCs/>
                <w:szCs w:val="20"/>
                <w:lang w:val="en-US"/>
              </w:rPr>
              <w:t>Kings, Ne</w:t>
            </w:r>
            <w:r>
              <w:rPr>
                <w:rFonts w:cs="Verdana"/>
                <w:bCs/>
                <w:szCs w:val="20"/>
                <w:lang w:val="en-US"/>
              </w:rPr>
              <w:t xml:space="preserve">w York  </w:t>
            </w:r>
          </w:p>
          <w:p w:rsidR="00B461F0" w:rsidRDefault="00B461F0">
            <w:pPr>
              <w:spacing w:line="276" w:lineRule="auto"/>
              <w:rPr>
                <w:rFonts w:cs="Verdana"/>
                <w:b/>
                <w:bCs/>
                <w:szCs w:val="20"/>
                <w:lang w:val="en-US"/>
              </w:rPr>
            </w:pPr>
          </w:p>
          <w:p w:rsidR="00B461F0" w:rsidRDefault="00701B7D">
            <w:pPr>
              <w:numPr>
                <w:ilvl w:val="0"/>
                <w:numId w:val="15"/>
              </w:numPr>
              <w:spacing w:line="276" w:lineRule="auto"/>
              <w:rPr>
                <w:rFonts w:cs="Verdana"/>
                <w:bCs/>
                <w:szCs w:val="20"/>
              </w:rPr>
            </w:pPr>
            <w:r>
              <w:rPr>
                <w:rFonts w:cs="Verdana"/>
                <w:bCs/>
                <w:szCs w:val="20"/>
              </w:rPr>
              <w:t>Findest du die farbliche Darstellung geeignet?</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___________________________________________________________________________</w:t>
            </w:r>
          </w:p>
          <w:p w:rsidR="00B461F0" w:rsidRDefault="00701B7D">
            <w:pPr>
              <w:numPr>
                <w:ilvl w:val="0"/>
                <w:numId w:val="15"/>
              </w:numPr>
              <w:rPr>
                <w:sz w:val="18"/>
              </w:rPr>
            </w:pPr>
            <w:r>
              <w:rPr>
                <w:rStyle w:val="Fett"/>
                <w:b w:val="0"/>
                <w:bCs w:val="0"/>
                <w:szCs w:val="20"/>
              </w:rPr>
              <w:t>Welches Problem entsteht, wenn man zu viele farbliche Abstufungen für die absoluten Fallzahlen wählt?</w:t>
            </w:r>
          </w:p>
          <w:p w:rsidR="00B461F0" w:rsidRDefault="00B461F0">
            <w:pPr>
              <w:spacing w:line="276" w:lineRule="auto"/>
              <w:rPr>
                <w:b/>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701B7D">
            <w:r>
              <w:rPr>
                <w:rFonts w:cs="Verdana"/>
                <w:bCs/>
                <w:szCs w:val="20"/>
              </w:rPr>
              <w:t>___________________________________________________________________________</w:t>
            </w:r>
          </w:p>
          <w:p w:rsidR="00B461F0" w:rsidRDefault="00B461F0">
            <w:pPr>
              <w:spacing w:line="276" w:lineRule="auto"/>
              <w:rPr>
                <w:rFonts w:cs="Verdana"/>
                <w:bCs/>
                <w:szCs w:val="20"/>
              </w:rPr>
            </w:pPr>
          </w:p>
          <w:p w:rsidR="00B461F0" w:rsidRDefault="00B461F0">
            <w:pPr>
              <w:spacing w:line="276" w:lineRule="auto"/>
              <w:rPr>
                <w:rFonts w:cs="Verdana"/>
                <w:bCs/>
                <w:szCs w:val="20"/>
              </w:rPr>
            </w:pPr>
          </w:p>
          <w:p w:rsidR="00B461F0" w:rsidRDefault="00B461F0">
            <w:pPr>
              <w:spacing w:line="276" w:lineRule="auto"/>
              <w:rPr>
                <w:rFonts w:cs="Verdana"/>
                <w:bCs/>
                <w:szCs w:val="20"/>
              </w:rPr>
            </w:pPr>
          </w:p>
          <w:p w:rsidR="00B461F0" w:rsidRDefault="00701B7D">
            <w:pPr>
              <w:spacing w:line="276" w:lineRule="auto"/>
              <w:rPr>
                <w:rFonts w:cs="Verdana"/>
                <w:b/>
                <w:bCs/>
                <w:szCs w:val="20"/>
              </w:rPr>
            </w:pPr>
            <w:r>
              <w:rPr>
                <w:rFonts w:cs="Verdana"/>
                <w:b/>
                <w:bCs/>
                <w:szCs w:val="20"/>
              </w:rPr>
              <w:t xml:space="preserve">Aufgabe 5 Maßnahmen in </w:t>
            </w:r>
            <w:r>
              <w:rPr>
                <w:rFonts w:cs="Verdana"/>
                <w:b/>
                <w:bCs/>
                <w:szCs w:val="20"/>
              </w:rPr>
              <w:t>Deutschland</w:t>
            </w:r>
          </w:p>
          <w:p w:rsidR="00B461F0" w:rsidRDefault="00B461F0">
            <w:pPr>
              <w:spacing w:line="276" w:lineRule="auto"/>
              <w:rPr>
                <w:rFonts w:cs="Verdana"/>
                <w:b/>
                <w:bCs/>
                <w:szCs w:val="20"/>
              </w:rPr>
            </w:pPr>
          </w:p>
          <w:p w:rsidR="00B461F0" w:rsidRDefault="00701B7D">
            <w:pPr>
              <w:spacing w:line="276" w:lineRule="auto"/>
              <w:rPr>
                <w:rFonts w:cs="Verdana"/>
                <w:bCs/>
                <w:szCs w:val="20"/>
              </w:rPr>
            </w:pPr>
            <w:r>
              <w:rPr>
                <w:rFonts w:cs="Verdana"/>
                <w:bCs/>
                <w:szCs w:val="20"/>
              </w:rPr>
              <w:t>Um die massenhafte Ausbreitung des Corona-Virus zu verhindern, werden in Deutschland weitreichende Maßnahmen ergriffen. Mit Sicherheit sind dir schon vi</w:t>
            </w:r>
            <w:r w:rsidR="00454260">
              <w:rPr>
                <w:rFonts w:cs="Verdana"/>
                <w:bCs/>
                <w:szCs w:val="20"/>
              </w:rPr>
              <w:t>e</w:t>
            </w:r>
            <w:r>
              <w:rPr>
                <w:rFonts w:cs="Verdana"/>
                <w:bCs/>
                <w:szCs w:val="20"/>
              </w:rPr>
              <w:t>le dieser Maßnahmen bekannt.</w:t>
            </w:r>
          </w:p>
          <w:p w:rsidR="00B461F0" w:rsidRDefault="00B461F0">
            <w:pPr>
              <w:spacing w:line="276" w:lineRule="auto"/>
              <w:rPr>
                <w:rFonts w:cs="Verdana"/>
                <w:bCs/>
                <w:szCs w:val="20"/>
              </w:rPr>
            </w:pPr>
          </w:p>
          <w:p w:rsidR="00B461F0" w:rsidRDefault="00701B7D">
            <w:pPr>
              <w:spacing w:line="276" w:lineRule="auto"/>
              <w:rPr>
                <w:rFonts w:cs="Verdana"/>
                <w:bCs/>
                <w:szCs w:val="20"/>
              </w:rPr>
            </w:pPr>
            <w:r>
              <w:rPr>
                <w:rFonts w:cs="Verdana"/>
                <w:bCs/>
                <w:szCs w:val="20"/>
              </w:rPr>
              <w:t>Nenne fünf Maßnahmen, die in Deutschland ergriffen wurden, um</w:t>
            </w:r>
            <w:r>
              <w:rPr>
                <w:rFonts w:cs="Verdana"/>
                <w:bCs/>
                <w:szCs w:val="20"/>
              </w:rPr>
              <w:t xml:space="preserve"> die weitere Ausbreitung von Covid-19 zu </w:t>
            </w:r>
            <w:r w:rsidR="00454260">
              <w:rPr>
                <w:rFonts w:cs="Verdana"/>
                <w:bCs/>
                <w:szCs w:val="20"/>
              </w:rPr>
              <w:t>v</w:t>
            </w:r>
            <w:r>
              <w:rPr>
                <w:rFonts w:cs="Verdana"/>
                <w:bCs/>
                <w:szCs w:val="20"/>
              </w:rPr>
              <w:t xml:space="preserve">erlangsamen. Wenn du </w:t>
            </w:r>
            <w:r w:rsidR="00454260">
              <w:rPr>
                <w:rFonts w:cs="Verdana"/>
                <w:bCs/>
                <w:szCs w:val="20"/>
              </w:rPr>
              <w:t>H</w:t>
            </w:r>
            <w:r>
              <w:rPr>
                <w:rFonts w:cs="Verdana"/>
                <w:bCs/>
                <w:szCs w:val="20"/>
              </w:rPr>
              <w:t>ilfe brauchst, findest du Informationen auf der angezeigten Website.</w:t>
            </w:r>
          </w:p>
          <w:p w:rsidR="00B461F0" w:rsidRDefault="00B461F0">
            <w:pPr>
              <w:spacing w:line="276" w:lineRule="auto"/>
              <w:rPr>
                <w:rFonts w:cs="Verdana"/>
                <w:bCs/>
                <w:szCs w:val="20"/>
              </w:rPr>
            </w:pPr>
          </w:p>
          <w:p w:rsidR="00B461F0" w:rsidRDefault="00701B7D">
            <w:pPr>
              <w:numPr>
                <w:ilvl w:val="0"/>
                <w:numId w:val="4"/>
              </w:numPr>
              <w:spacing w:line="276" w:lineRule="auto"/>
              <w:rPr>
                <w:rFonts w:cs="Verdana"/>
                <w:bCs/>
                <w:szCs w:val="20"/>
              </w:rPr>
            </w:pPr>
            <w:r>
              <w:rPr>
                <w:rFonts w:cs="Verdana"/>
                <w:bCs/>
                <w:szCs w:val="20"/>
              </w:rPr>
              <w:t>______________________________________________________________________</w:t>
            </w:r>
          </w:p>
          <w:p w:rsidR="00B461F0" w:rsidRDefault="00B461F0">
            <w:pPr>
              <w:spacing w:line="276" w:lineRule="auto"/>
              <w:ind w:left="720"/>
              <w:rPr>
                <w:rFonts w:cs="Verdana"/>
                <w:bCs/>
                <w:szCs w:val="20"/>
              </w:rPr>
            </w:pPr>
          </w:p>
          <w:p w:rsidR="00B461F0" w:rsidRDefault="00701B7D">
            <w:pPr>
              <w:numPr>
                <w:ilvl w:val="0"/>
                <w:numId w:val="4"/>
              </w:numPr>
              <w:spacing w:line="276" w:lineRule="auto"/>
              <w:rPr>
                <w:rFonts w:cs="Verdana"/>
                <w:bCs/>
                <w:szCs w:val="20"/>
              </w:rPr>
            </w:pPr>
            <w:r>
              <w:rPr>
                <w:rFonts w:cs="Verdana"/>
                <w:bCs/>
                <w:szCs w:val="20"/>
              </w:rPr>
              <w:t>______________________________________________________________________</w:t>
            </w:r>
          </w:p>
          <w:p w:rsidR="00B461F0" w:rsidRDefault="00B461F0">
            <w:pPr>
              <w:pStyle w:val="Listenabsatz"/>
              <w:rPr>
                <w:rFonts w:cs="Verdana"/>
                <w:bCs/>
                <w:szCs w:val="20"/>
              </w:rPr>
            </w:pPr>
          </w:p>
          <w:p w:rsidR="00B461F0" w:rsidRDefault="00701B7D">
            <w:pPr>
              <w:numPr>
                <w:ilvl w:val="0"/>
                <w:numId w:val="4"/>
              </w:numPr>
              <w:spacing w:line="276" w:lineRule="auto"/>
              <w:rPr>
                <w:rFonts w:cs="Verdana"/>
                <w:bCs/>
                <w:szCs w:val="20"/>
              </w:rPr>
            </w:pPr>
            <w:r>
              <w:rPr>
                <w:rFonts w:cs="Verdana"/>
                <w:bCs/>
                <w:szCs w:val="20"/>
              </w:rPr>
              <w:t>______________________________________________________________________</w:t>
            </w:r>
          </w:p>
          <w:p w:rsidR="00B461F0" w:rsidRDefault="00B461F0">
            <w:pPr>
              <w:pStyle w:val="Listenabsatz"/>
              <w:rPr>
                <w:rFonts w:cs="Verdana"/>
                <w:bCs/>
                <w:szCs w:val="20"/>
              </w:rPr>
            </w:pPr>
          </w:p>
          <w:p w:rsidR="00B461F0" w:rsidRDefault="00701B7D">
            <w:pPr>
              <w:numPr>
                <w:ilvl w:val="0"/>
                <w:numId w:val="4"/>
              </w:numPr>
              <w:spacing w:line="276" w:lineRule="auto"/>
              <w:rPr>
                <w:rFonts w:cs="Verdana"/>
                <w:bCs/>
                <w:szCs w:val="20"/>
              </w:rPr>
            </w:pPr>
            <w:r>
              <w:rPr>
                <w:rFonts w:cs="Verdana"/>
                <w:bCs/>
                <w:szCs w:val="20"/>
              </w:rPr>
              <w:t>______________________________________________________________________</w:t>
            </w:r>
          </w:p>
          <w:p w:rsidR="00B461F0" w:rsidRDefault="00B461F0">
            <w:pPr>
              <w:pStyle w:val="Listenabsatz"/>
              <w:rPr>
                <w:rFonts w:cs="Verdana"/>
                <w:bCs/>
                <w:szCs w:val="20"/>
              </w:rPr>
            </w:pPr>
          </w:p>
          <w:p w:rsidR="00B461F0" w:rsidRDefault="00701B7D">
            <w:pPr>
              <w:numPr>
                <w:ilvl w:val="0"/>
                <w:numId w:val="4"/>
              </w:numPr>
              <w:spacing w:line="276" w:lineRule="auto"/>
              <w:rPr>
                <w:rFonts w:cs="Verdana"/>
                <w:bCs/>
                <w:szCs w:val="20"/>
              </w:rPr>
            </w:pPr>
            <w:r>
              <w:rPr>
                <w:rFonts w:cs="Verdana"/>
                <w:bCs/>
                <w:szCs w:val="20"/>
              </w:rPr>
              <w:t>________________________________________</w:t>
            </w:r>
            <w:r>
              <w:rPr>
                <w:rFonts w:cs="Verdana"/>
                <w:bCs/>
                <w:szCs w:val="20"/>
              </w:rPr>
              <w:t>_____________________________</w:t>
            </w:r>
          </w:p>
        </w:tc>
      </w:tr>
    </w:tbl>
    <w:p w:rsidR="00B461F0" w:rsidRDefault="00B461F0">
      <w:pPr>
        <w:spacing w:line="276" w:lineRule="auto"/>
        <w:rPr>
          <w:rFonts w:cs="Verdana"/>
          <w:szCs w:val="20"/>
        </w:rPr>
      </w:pPr>
    </w:p>
    <w:p w:rsidR="00B461F0" w:rsidRDefault="00B461F0">
      <w:pPr>
        <w:spacing w:line="276" w:lineRule="auto"/>
        <w:rPr>
          <w:rFonts w:cs="Verdana"/>
          <w:szCs w:val="20"/>
        </w:rPr>
      </w:pPr>
    </w:p>
    <w:p w:rsidR="00B461F0" w:rsidRDefault="00B461F0">
      <w:pPr>
        <w:spacing w:line="276" w:lineRule="auto"/>
        <w:rPr>
          <w:rFonts w:cs="Verdana"/>
          <w:szCs w:val="20"/>
        </w:rPr>
      </w:pPr>
    </w:p>
    <w:p w:rsidR="00B461F0" w:rsidRDefault="00B461F0">
      <w:pPr>
        <w:spacing w:line="276" w:lineRule="auto"/>
        <w:rPr>
          <w:rFonts w:cs="Verdana"/>
          <w:szCs w:val="20"/>
        </w:rPr>
      </w:pPr>
    </w:p>
    <w:p w:rsidR="00B461F0" w:rsidRDefault="00B461F0">
      <w:pPr>
        <w:spacing w:line="276" w:lineRule="auto"/>
        <w:rPr>
          <w:rFonts w:cs="Verdana"/>
          <w:szCs w:val="20"/>
        </w:rPr>
      </w:pPr>
    </w:p>
    <w:p w:rsidR="00B461F0" w:rsidRDefault="00701B7D">
      <w:pPr>
        <w:rPr>
          <w:rStyle w:val="Fett"/>
        </w:rPr>
      </w:pPr>
      <w:r>
        <w:rPr>
          <w:rStyle w:val="Fett"/>
        </w:rPr>
        <w:lastRenderedPageBreak/>
        <w:t>Aufgabe 6</w:t>
      </w:r>
    </w:p>
    <w:p w:rsidR="00B461F0" w:rsidRDefault="00B461F0"/>
    <w:p w:rsidR="00B461F0" w:rsidRDefault="00701B7D">
      <w:r>
        <w:t>Home-Office, Unterricht zu Hause, Online</w:t>
      </w:r>
      <w:r w:rsidR="00454260">
        <w:t>-</w:t>
      </w:r>
      <w:r>
        <w:t xml:space="preserve">Shopping – was für uns in Zeiten von </w:t>
      </w:r>
      <w:r w:rsidR="00454260">
        <w:t>Corona</w:t>
      </w:r>
      <w:r>
        <w:t xml:space="preserve"> möglich ist, ist in Entwicklungs- und Schwellenländern als Maßnahmen im Kampf gegen die Pandemie undenkbar. Trotzdem gibt es in vielen dieser Staaten einen </w:t>
      </w:r>
      <w:r>
        <w:rPr>
          <w:i/>
        </w:rPr>
        <w:t>Lockdown</w:t>
      </w:r>
      <w:r>
        <w:t>. Auß</w:t>
      </w:r>
      <w:r>
        <w:t xml:space="preserve">erdem soll auch in dicht bevölkerten Städten </w:t>
      </w:r>
      <w:proofErr w:type="spellStart"/>
      <w:r>
        <w:rPr>
          <w:i/>
        </w:rPr>
        <w:t>Social</w:t>
      </w:r>
      <w:proofErr w:type="spellEnd"/>
      <w:r>
        <w:rPr>
          <w:i/>
        </w:rPr>
        <w:t xml:space="preserve"> </w:t>
      </w:r>
      <w:proofErr w:type="spellStart"/>
      <w:r>
        <w:rPr>
          <w:i/>
        </w:rPr>
        <w:t>Distancing</w:t>
      </w:r>
      <w:proofErr w:type="spellEnd"/>
      <w:r>
        <w:t xml:space="preserve"> umgesetzt werden. Aber wie? </w:t>
      </w:r>
    </w:p>
    <w:p w:rsidR="00B461F0" w:rsidRDefault="00B461F0"/>
    <w:p w:rsidR="00B461F0" w:rsidRDefault="00701B7D">
      <w:r>
        <w:t>Siehe dir dazu mit Hilfe der S</w:t>
      </w:r>
      <w:r>
        <w:t>atellitenbilder die Strukturen der Townships (Armenviertel) und Gated Communities (eingezäunte Wohngebiete der reichen Bevölkerung) in Kapstadt an. Um dir die beiden Orte auf der Karte anzeigen zu lassen, klicke einfach auf die Namen der beiden Stadtteile:</w:t>
      </w:r>
    </w:p>
    <w:p w:rsidR="00B461F0" w:rsidRDefault="00B461F0"/>
    <w:p w:rsidR="00B461F0" w:rsidRDefault="00701B7D">
      <w:pPr>
        <w:numPr>
          <w:ilvl w:val="0"/>
          <w:numId w:val="12"/>
        </w:numPr>
        <w:rPr>
          <w:lang w:val="en-US"/>
        </w:rPr>
      </w:pPr>
      <w:r>
        <w:rPr>
          <w:lang w:val="en-US"/>
        </w:rPr>
        <w:t xml:space="preserve">Township </w:t>
      </w:r>
      <w:proofErr w:type="spellStart"/>
      <w:r>
        <w:rPr>
          <w:lang w:val="en-US"/>
        </w:rPr>
        <w:t>im</w:t>
      </w:r>
      <w:proofErr w:type="spellEnd"/>
      <w:r>
        <w:rPr>
          <w:lang w:val="en-US"/>
        </w:rPr>
        <w:t xml:space="preserve"> </w:t>
      </w:r>
      <w:proofErr w:type="spellStart"/>
      <w:r>
        <w:rPr>
          <w:lang w:val="en-US"/>
        </w:rPr>
        <w:t>Stadtteil</w:t>
      </w:r>
      <w:proofErr w:type="spellEnd"/>
      <w:r>
        <w:rPr>
          <w:lang w:val="en-US"/>
        </w:rPr>
        <w:t xml:space="preserve"> </w:t>
      </w:r>
      <w:proofErr w:type="spellStart"/>
      <w:r>
        <w:rPr>
          <w:lang w:val="en-US"/>
        </w:rPr>
        <w:t>Endlovini</w:t>
      </w:r>
      <w:proofErr w:type="spellEnd"/>
    </w:p>
    <w:p w:rsidR="00B461F0" w:rsidRDefault="00701B7D">
      <w:pPr>
        <w:numPr>
          <w:ilvl w:val="0"/>
          <w:numId w:val="12"/>
        </w:numPr>
        <w:rPr>
          <w:lang w:val="en-US"/>
        </w:rPr>
      </w:pPr>
      <w:r>
        <w:rPr>
          <w:lang w:val="en-US"/>
        </w:rPr>
        <w:t xml:space="preserve">Gated Community am </w:t>
      </w:r>
      <w:proofErr w:type="spellStart"/>
      <w:r>
        <w:rPr>
          <w:lang w:val="en-US"/>
        </w:rPr>
        <w:t>Baronecty</w:t>
      </w:r>
      <w:proofErr w:type="spellEnd"/>
      <w:r>
        <w:rPr>
          <w:lang w:val="en-US"/>
        </w:rPr>
        <w:t xml:space="preserve"> Boulevard</w:t>
      </w:r>
    </w:p>
    <w:p w:rsidR="00B461F0" w:rsidRDefault="00B461F0">
      <w:pPr>
        <w:rPr>
          <w:rFonts w:ascii="Times New Roman" w:hAnsi="Times New Roman"/>
        </w:rPr>
      </w:pPr>
    </w:p>
    <w:p w:rsidR="00B461F0" w:rsidRPr="00454260" w:rsidRDefault="00701B7D">
      <w:pPr>
        <w:numPr>
          <w:ilvl w:val="0"/>
          <w:numId w:val="16"/>
        </w:numPr>
        <w:rPr>
          <w:szCs w:val="20"/>
        </w:rPr>
      </w:pPr>
      <w:r w:rsidRPr="00454260">
        <w:rPr>
          <w:szCs w:val="20"/>
        </w:rPr>
        <w:t>Welche Unterschiede fallen dir an den Strukturen der unterschiedlichen Wohngebiete auf und wie könnte sich das auf die Verbreitung von Covid-19 auswirken?</w:t>
      </w:r>
    </w:p>
    <w:p w:rsidR="00B461F0" w:rsidRDefault="00B461F0">
      <w:pPr>
        <w:rPr>
          <w:sz w:val="21"/>
          <w:szCs w:val="21"/>
        </w:rPr>
      </w:pPr>
    </w:p>
    <w:p w:rsidR="00B461F0" w:rsidRDefault="00701B7D">
      <w:pPr>
        <w:rPr>
          <w:sz w:val="21"/>
          <w:szCs w:val="21"/>
        </w:rPr>
      </w:pPr>
      <w:r>
        <w:rPr>
          <w:sz w:val="21"/>
          <w:szCs w:val="21"/>
        </w:rPr>
        <w:t>__________________________</w:t>
      </w:r>
      <w:r>
        <w:rPr>
          <w:sz w:val="21"/>
          <w:szCs w:val="21"/>
        </w:rPr>
        <w:t>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w:t>
      </w:r>
      <w:r>
        <w:rPr>
          <w:sz w:val="21"/>
          <w:szCs w:val="21"/>
        </w:rPr>
        <w:t>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numPr>
          <w:ilvl w:val="0"/>
          <w:numId w:val="16"/>
        </w:numPr>
        <w:rPr>
          <w:rFonts w:ascii="Times New Roman" w:hAnsi="Times New Roman"/>
        </w:rPr>
      </w:pPr>
      <w:r>
        <w:t xml:space="preserve">Überlege dir nun, welchen </w:t>
      </w:r>
      <w:r>
        <w:rPr>
          <w:rStyle w:val="Fett"/>
          <w:sz w:val="21"/>
          <w:szCs w:val="21"/>
        </w:rPr>
        <w:t>Herausforderungen</w:t>
      </w:r>
      <w:r>
        <w:t> die Menschen, die in den dicht besiedelten Gebieten wohnen, jeden Tag gegenübergestellt sind und wie sich diese durch die Ma</w:t>
      </w:r>
      <w:r>
        <w:t>ßnahmen um Covid-19 verändern? Bedenke</w:t>
      </w:r>
      <w:bookmarkStart w:id="0" w:name="_GoBack"/>
      <w:bookmarkEnd w:id="0"/>
      <w:r>
        <w:t xml:space="preserve"> dabei sowohl die</w:t>
      </w:r>
      <w:r>
        <w:rPr>
          <w:rStyle w:val="Fett"/>
          <w:sz w:val="21"/>
          <w:szCs w:val="21"/>
        </w:rPr>
        <w:t xml:space="preserve"> Aspekte Gesundheit, Einkommen und Bildung. </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w:t>
      </w:r>
      <w:r>
        <w:rPr>
          <w:sz w:val="21"/>
          <w:szCs w:val="21"/>
        </w:rPr>
        <w:t>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rPr>
          <w:sz w:val="21"/>
          <w:szCs w:val="21"/>
        </w:rPr>
      </w:pPr>
    </w:p>
    <w:p w:rsidR="00B461F0" w:rsidRDefault="00701B7D">
      <w:pPr>
        <w:rPr>
          <w:sz w:val="21"/>
          <w:szCs w:val="21"/>
        </w:rPr>
      </w:pPr>
      <w:r>
        <w:rPr>
          <w:sz w:val="21"/>
          <w:szCs w:val="21"/>
        </w:rPr>
        <w:t>________________________________________________________________________</w:t>
      </w:r>
    </w:p>
    <w:p w:rsidR="00B461F0" w:rsidRDefault="00B461F0">
      <w:pPr>
        <w:spacing w:line="276" w:lineRule="auto"/>
        <w:rPr>
          <w:rFonts w:cs="Verdana"/>
          <w:szCs w:val="20"/>
        </w:rPr>
      </w:pPr>
    </w:p>
    <w:p w:rsidR="00B461F0" w:rsidRDefault="00B461F0"/>
    <w:sectPr w:rsidR="00B461F0">
      <w:headerReference w:type="default" r:id="rId13"/>
      <w:footerReference w:type="default" r:id="rId14"/>
      <w:pgSz w:w="11906" w:h="16838"/>
      <w:pgMar w:top="1985" w:right="1134" w:bottom="540" w:left="1134" w:header="56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01B7D" w:rsidRDefault="00701B7D">
      <w:r>
        <w:separator/>
      </w:r>
    </w:p>
  </w:endnote>
  <w:endnote w:type="continuationSeparator" w:id="0">
    <w:p w:rsidR="00701B7D" w:rsidRDefault="00701B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auto"/>
    <w:pitch w:val="default"/>
  </w:font>
  <w:font w:name="Segoe Print">
    <w:panose1 w:val="02000600000000000000"/>
    <w:charset w:val="00"/>
    <w:family w:val="auto"/>
    <w:pitch w:val="default"/>
  </w:font>
  <w:font w:name="Calibri">
    <w:panose1 w:val="020F0502020204030204"/>
    <w:charset w:val="00"/>
    <w:family w:val="swiss"/>
    <w:pitch w:val="variable"/>
    <w:sig w:usb0="E0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Segoe UI">
    <w:panose1 w:val="020B0502040204020203"/>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639" w:type="dxa"/>
      <w:tblInd w:w="250" w:type="dxa"/>
      <w:tblLook w:val="04A0" w:firstRow="1" w:lastRow="0" w:firstColumn="1" w:lastColumn="0" w:noHBand="0" w:noVBand="1"/>
    </w:tblPr>
    <w:tblGrid>
      <w:gridCol w:w="2410"/>
      <w:gridCol w:w="4819"/>
      <w:gridCol w:w="2410"/>
    </w:tblGrid>
    <w:tr w:rsidR="00B461F0">
      <w:tc>
        <w:tcPr>
          <w:tcW w:w="2410" w:type="dxa"/>
          <w:shd w:val="clear" w:color="auto" w:fill="auto"/>
        </w:tcPr>
        <w:p w:rsidR="00B461F0" w:rsidRDefault="00701B7D">
          <w:pPr>
            <w:pStyle w:val="Fuzeile"/>
          </w:pPr>
          <w:r>
            <w:rPr>
              <w:noProof/>
            </w:rPr>
            <mc:AlternateContent>
              <mc:Choice Requires="wpg">
                <w:drawing>
                  <wp:inline distT="0" distB="0" distL="0" distR="0">
                    <wp:extent cx="923925" cy="476250"/>
                    <wp:effectExtent l="0" t="0" r="0" b="0"/>
                    <wp:docPr id="2" name="Grafik 4" descr="rg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37" descr="rgeo"/>
                            <pic:cNvPicPr>
                              <a:picLocks noChangeAspect="1"/>
                            </pic:cNvPicPr>
                          </pic:nvPicPr>
                          <pic:blipFill>
                            <a:blip r:embed="rId1"/>
                            <a:stretch/>
                          </pic:blipFill>
                          <pic:spPr bwMode="auto">
                            <a:xfrm>
                              <a:off x="0" y="0"/>
                              <a:ext cx="923925" cy="47625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72.8pt;height:37.5pt;">
                    <v:path textboxrect="0,0,0,0"/>
                    <v:imagedata r:id="rId2" o:title=""/>
                  </v:shape>
                </w:pict>
              </mc:Fallback>
            </mc:AlternateContent>
          </w:r>
        </w:p>
      </w:tc>
      <w:tc>
        <w:tcPr>
          <w:tcW w:w="4819" w:type="dxa"/>
          <w:shd w:val="clear" w:color="auto" w:fill="auto"/>
        </w:tcPr>
        <w:p w:rsidR="00B461F0" w:rsidRDefault="00B461F0">
          <w:pPr>
            <w:pStyle w:val="Fuzeile"/>
            <w:jc w:val="center"/>
            <w:rPr>
              <w:rFonts w:ascii="Tw Cen MT" w:hAnsi="Tw Cen MT" w:cs="Segoe UI"/>
              <w:b/>
              <w:color w:val="808080"/>
              <w:szCs w:val="20"/>
            </w:rPr>
          </w:pPr>
        </w:p>
        <w:p w:rsidR="00B461F0" w:rsidRDefault="00701B7D">
          <w:pPr>
            <w:pStyle w:val="Fuzeile"/>
            <w:jc w:val="center"/>
            <w:rPr>
              <w:rFonts w:ascii="Tw Cen MT" w:hAnsi="Tw Cen MT" w:cs="Segoe UI"/>
              <w:b/>
              <w:color w:val="808080"/>
              <w:szCs w:val="20"/>
            </w:rPr>
          </w:pPr>
          <w:r>
            <w:rPr>
              <w:rFonts w:ascii="Tw Cen MT" w:hAnsi="Tw Cen MT" w:cs="Segoe UI"/>
              <w:b/>
              <w:color w:val="808080"/>
              <w:szCs w:val="20"/>
            </w:rPr>
            <w:t xml:space="preserve">Kompetenzzentrum für digitale Geomedien- </w:t>
          </w:r>
        </w:p>
        <w:p w:rsidR="00B461F0" w:rsidRDefault="00701B7D">
          <w:pPr>
            <w:pStyle w:val="Fuzeile"/>
            <w:jc w:val="center"/>
            <w:rPr>
              <w:rFonts w:ascii="Tw Cen MT" w:hAnsi="Tw Cen MT" w:cs="Segoe UI"/>
              <w:b/>
              <w:color w:val="808080"/>
              <w:szCs w:val="20"/>
            </w:rPr>
          </w:pPr>
          <w:r>
            <w:rPr>
              <w:rFonts w:ascii="Tw Cen MT" w:hAnsi="Tw Cen MT" w:cs="Segoe UI"/>
              <w:b/>
              <w:color w:val="808080"/>
              <w:szCs w:val="20"/>
            </w:rPr>
            <w:t xml:space="preserve">Ein Projekt der Research Group </w:t>
          </w:r>
          <w:proofErr w:type="spellStart"/>
          <w:r>
            <w:rPr>
              <w:rFonts w:ascii="Tw Cen MT" w:hAnsi="Tw Cen MT" w:cs="Segoe UI"/>
              <w:b/>
              <w:color w:val="808080"/>
              <w:szCs w:val="20"/>
            </w:rPr>
            <w:t>for</w:t>
          </w:r>
          <w:proofErr w:type="spellEnd"/>
          <w:r>
            <w:rPr>
              <w:rFonts w:ascii="Tw Cen MT" w:hAnsi="Tw Cen MT" w:cs="Segoe UI"/>
              <w:b/>
              <w:color w:val="808080"/>
              <w:szCs w:val="20"/>
            </w:rPr>
            <w:t xml:space="preserve"> Earth Observation</w:t>
          </w:r>
        </w:p>
      </w:tc>
      <w:tc>
        <w:tcPr>
          <w:tcW w:w="2410" w:type="dxa"/>
          <w:shd w:val="clear" w:color="auto" w:fill="auto"/>
        </w:tcPr>
        <w:p w:rsidR="00B461F0" w:rsidRDefault="00701B7D">
          <w:pPr>
            <w:pStyle w:val="Fuzeile"/>
            <w:jc w:val="right"/>
          </w:pPr>
          <w:r>
            <w:rPr>
              <w:noProof/>
            </w:rPr>
            <mc:AlternateContent>
              <mc:Choice Requires="wpg">
                <w:drawing>
                  <wp:inline distT="0" distB="0" distL="0" distR="0">
                    <wp:extent cx="1238250" cy="533400"/>
                    <wp:effectExtent l="0" t="0" r="0" b="0"/>
                    <wp:docPr id="3" name="Grafik 3" descr="UNESCO_chair_Heidelberg_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8" descr="UNESCO_chair_Heidelberg_dt"/>
                            <pic:cNvPicPr>
                              <a:picLocks noChangeAspect="1"/>
                            </pic:cNvPicPr>
                          </pic:nvPicPr>
                          <pic:blipFill>
                            <a:blip r:embed="rId3"/>
                            <a:stretch/>
                          </pic:blipFill>
                          <pic:spPr bwMode="auto">
                            <a:xfrm>
                              <a:off x="0" y="0"/>
                              <a:ext cx="1238250" cy="53340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97.5pt;height:42.0pt;">
                    <v:path textboxrect="0,0,0,0"/>
                    <v:imagedata r:id="rId4" o:title=""/>
                  </v:shape>
                </w:pict>
              </mc:Fallback>
            </mc:AlternateContent>
          </w:r>
        </w:p>
      </w:tc>
    </w:tr>
  </w:tbl>
  <w:p w:rsidR="00B461F0" w:rsidRDefault="00B461F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01B7D" w:rsidRDefault="00701B7D">
      <w:r>
        <w:separator/>
      </w:r>
    </w:p>
  </w:footnote>
  <w:footnote w:type="continuationSeparator" w:id="0">
    <w:p w:rsidR="00701B7D" w:rsidRDefault="00701B7D">
      <w:r>
        <w:continuationSeparator/>
      </w:r>
    </w:p>
  </w:footnote>
  <w:footnote w:type="continuationNotice" w:id="1">
    <w:p w:rsidR="00701B7D" w:rsidRDefault="00701B7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1F0" w:rsidRDefault="00701B7D">
    <w:pPr>
      <w:pStyle w:val="Kopfzeile"/>
      <w:jc w:val="right"/>
      <w:rPr>
        <w:rFonts w:cs="Verdana"/>
        <w:b/>
        <w:bCs/>
        <w:szCs w:val="20"/>
      </w:rPr>
    </w:pPr>
    <w:r>
      <w:rPr>
        <w:noProof/>
      </w:rPr>
      <mc:AlternateContent>
        <mc:Choice Requires="wpg">
          <w:drawing>
            <wp:anchor distT="0" distB="0" distL="114300" distR="114300" simplePos="0" relativeHeight="251657728" behindDoc="1" locked="0" layoutInCell="1" allowOverlap="1">
              <wp:simplePos x="0" y="0"/>
              <wp:positionH relativeFrom="column">
                <wp:posOffset>128905</wp:posOffset>
              </wp:positionH>
              <wp:positionV relativeFrom="paragraph">
                <wp:posOffset>-13970</wp:posOffset>
              </wp:positionV>
              <wp:extent cx="2707005" cy="651510"/>
              <wp:effectExtent l="0" t="0" r="0" b="0"/>
              <wp:wrapThrough wrapText="bothSides">
                <wp:wrapPolygon edited="1">
                  <wp:start x="152" y="0"/>
                  <wp:lineTo x="0" y="1263"/>
                  <wp:lineTo x="0" y="20842"/>
                  <wp:lineTo x="5168" y="20842"/>
                  <wp:lineTo x="20521" y="20211"/>
                  <wp:lineTo x="21433" y="12000"/>
                  <wp:lineTo x="21281" y="3158"/>
                  <wp:lineTo x="17025" y="632"/>
                  <wp:lineTo x="5016" y="0"/>
                  <wp:lineTo x="152" y="0"/>
                </wp:wrapPolygon>
              </wp:wrapThrough>
              <wp:docPr id="1" name="Grafik 5" descr="Logo_0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39" descr="Logo_0100"/>
                      <pic:cNvPicPr>
                        <a:picLocks noChangeAspect="1"/>
                      </pic:cNvPicPr>
                    </pic:nvPicPr>
                    <pic:blipFill>
                      <a:blip r:embed="rId1"/>
                      <a:stretch/>
                    </pic:blipFill>
                    <pic:spPr bwMode="auto">
                      <a:xfrm>
                        <a:off x="0" y="0"/>
                        <a:ext cx="2707005" cy="651510"/>
                      </a:xfrm>
                      <a:prstGeom prst="rect">
                        <a:avLst/>
                      </a:prstGeom>
                      <a:noFill/>
                    </pic:spPr>
                  </pic:pic>
                </a:graphicData>
              </a:graphic>
              <wp14:sizeRelH relativeFrom="margin">
                <wp14:pctWidth>0</wp14:pctWidth>
              </wp14:sizeRelH>
              <wp14:sizeRelV relativeFrom="margin">
                <wp14:pctHeight>0</wp14:pctHeight>
              </wp14:sizeRelV>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7728;o:allowoverlap:true;o:allowincell:true;mso-position-horizontal-relative:text;margin-left:10.2pt;mso-position-horizontal:absolute;mso-position-vertical-relative:text;margin-top:-1.1pt;mso-position-vertical:absolute;width:213.1pt;height:51.3pt;" wrapcoords="704 0 0 5847 0 96491 23926 96491 95005 93569 99227 55556 98523 14620 78819 2926 23222 0 704 0" stroked="false">
              <v:path textboxrect="0,0,0,0"/>
              <v:imagedata r:id="rId2" o:title=""/>
            </v:shape>
          </w:pict>
        </mc:Fallback>
      </mc:AlternateContent>
    </w:r>
    <w:r>
      <w:rPr>
        <w:rFonts w:cs="Verdana"/>
        <w:b/>
        <w:bCs/>
        <w:szCs w:val="20"/>
      </w:rPr>
      <w:t>Mapping Corona</w:t>
    </w:r>
  </w:p>
  <w:p w:rsidR="00B461F0" w:rsidRDefault="00701B7D">
    <w:pPr>
      <w:pStyle w:val="Kopfzeile"/>
      <w:jc w:val="right"/>
      <w:rPr>
        <w:rFonts w:cs="Verdana"/>
        <w:b/>
        <w:bCs/>
        <w:szCs w:val="20"/>
      </w:rPr>
    </w:pPr>
    <w:r>
      <w:rPr>
        <w:rFonts w:cs="Verdana"/>
        <w:b/>
        <w:bCs/>
        <w:szCs w:val="20"/>
      </w:rPr>
      <w:t xml:space="preserve">Seite </w:t>
    </w:r>
    <w:r>
      <w:rPr>
        <w:rFonts w:cs="Verdana"/>
        <w:b/>
        <w:bCs/>
        <w:szCs w:val="20"/>
      </w:rPr>
      <w:fldChar w:fldCharType="begin"/>
    </w:r>
    <w:r>
      <w:rPr>
        <w:rFonts w:cs="Verdana"/>
        <w:b/>
        <w:bCs/>
        <w:szCs w:val="20"/>
      </w:rPr>
      <w:instrText xml:space="preserve"> PAGE   \* MERGEFORMAT </w:instrText>
    </w:r>
    <w:r>
      <w:rPr>
        <w:rFonts w:cs="Verdana"/>
        <w:b/>
        <w:bCs/>
        <w:szCs w:val="20"/>
      </w:rPr>
      <w:fldChar w:fldCharType="separate"/>
    </w:r>
    <w:r>
      <w:rPr>
        <w:rFonts w:cs="Verdana"/>
        <w:b/>
        <w:bCs/>
        <w:szCs w:val="20"/>
      </w:rPr>
      <w:t>1</w:t>
    </w:r>
    <w:r>
      <w:rPr>
        <w:rFonts w:cs="Verdana"/>
        <w:b/>
        <w:bCs/>
        <w:szCs w:val="20"/>
      </w:rPr>
      <w:fldChar w:fldCharType="end"/>
    </w:r>
  </w:p>
  <w:p w:rsidR="00B461F0" w:rsidRDefault="00701B7D">
    <w:pPr>
      <w:pStyle w:val="Kopfzeile"/>
      <w:tabs>
        <w:tab w:val="left" w:pos="2811"/>
      </w:tabs>
      <w:rPr>
        <w:b/>
        <w:color w:val="FF0000"/>
      </w:rPr>
    </w:pPr>
    <w:r>
      <w:rPr>
        <w:b/>
        <w:color w:val="FF0000"/>
      </w:rPr>
      <w:tab/>
    </w:r>
    <w:r>
      <w:rPr>
        <w:b/>
        <w:color w:val="FF0000"/>
      </w:rPr>
      <w:tab/>
    </w:r>
    <w:r>
      <w:rPr>
        <w:b/>
        <w:color w:val="FF0000"/>
      </w:rPr>
      <w:tab/>
    </w:r>
  </w:p>
  <w:p w:rsidR="00B461F0" w:rsidRDefault="00B461F0">
    <w:pPr>
      <w:pStyle w:val="Kopfzeile"/>
      <w:jc w:val="center"/>
      <w:rPr>
        <w:b/>
        <w:color w:val="FF0000"/>
      </w:rPr>
    </w:pPr>
  </w:p>
  <w:p w:rsidR="00B461F0" w:rsidRDefault="00B461F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B35A7C"/>
    <w:multiLevelType w:val="multilevel"/>
    <w:tmpl w:val="180A7F2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2C36F27"/>
    <w:multiLevelType w:val="hybridMultilevel"/>
    <w:tmpl w:val="F7ECB9F8"/>
    <w:lvl w:ilvl="0" w:tplc="052A7A4A">
      <w:start w:val="1"/>
      <w:numFmt w:val="lowerLetter"/>
      <w:lvlText w:val="%1)"/>
      <w:lvlJc w:val="left"/>
      <w:pPr>
        <w:ind w:left="720" w:hanging="360"/>
      </w:pPr>
      <w:rPr>
        <w:rFonts w:hint="default"/>
      </w:rPr>
    </w:lvl>
    <w:lvl w:ilvl="1" w:tplc="FEDA757C">
      <w:start w:val="1"/>
      <w:numFmt w:val="lowerLetter"/>
      <w:lvlText w:val="%2."/>
      <w:lvlJc w:val="left"/>
      <w:pPr>
        <w:ind w:left="1440" w:hanging="360"/>
      </w:pPr>
    </w:lvl>
    <w:lvl w:ilvl="2" w:tplc="72EAD5EC">
      <w:start w:val="1"/>
      <w:numFmt w:val="lowerRoman"/>
      <w:lvlText w:val="%3."/>
      <w:lvlJc w:val="right"/>
      <w:pPr>
        <w:ind w:left="2160" w:hanging="180"/>
      </w:pPr>
    </w:lvl>
    <w:lvl w:ilvl="3" w:tplc="5FEC5EDE">
      <w:start w:val="1"/>
      <w:numFmt w:val="decimal"/>
      <w:lvlText w:val="%4."/>
      <w:lvlJc w:val="left"/>
      <w:pPr>
        <w:ind w:left="2880" w:hanging="360"/>
      </w:pPr>
    </w:lvl>
    <w:lvl w:ilvl="4" w:tplc="C90436C4">
      <w:start w:val="1"/>
      <w:numFmt w:val="lowerLetter"/>
      <w:lvlText w:val="%5."/>
      <w:lvlJc w:val="left"/>
      <w:pPr>
        <w:ind w:left="3600" w:hanging="360"/>
      </w:pPr>
    </w:lvl>
    <w:lvl w:ilvl="5" w:tplc="598E33C0">
      <w:start w:val="1"/>
      <w:numFmt w:val="lowerRoman"/>
      <w:lvlText w:val="%6."/>
      <w:lvlJc w:val="right"/>
      <w:pPr>
        <w:ind w:left="4320" w:hanging="180"/>
      </w:pPr>
    </w:lvl>
    <w:lvl w:ilvl="6" w:tplc="AF700C12">
      <w:start w:val="1"/>
      <w:numFmt w:val="decimal"/>
      <w:lvlText w:val="%7."/>
      <w:lvlJc w:val="left"/>
      <w:pPr>
        <w:ind w:left="5040" w:hanging="360"/>
      </w:pPr>
    </w:lvl>
    <w:lvl w:ilvl="7" w:tplc="8FF41132">
      <w:start w:val="1"/>
      <w:numFmt w:val="lowerLetter"/>
      <w:lvlText w:val="%8."/>
      <w:lvlJc w:val="left"/>
      <w:pPr>
        <w:ind w:left="5760" w:hanging="360"/>
      </w:pPr>
    </w:lvl>
    <w:lvl w:ilvl="8" w:tplc="EEBC600C">
      <w:start w:val="1"/>
      <w:numFmt w:val="lowerRoman"/>
      <w:lvlText w:val="%9."/>
      <w:lvlJc w:val="right"/>
      <w:pPr>
        <w:ind w:left="6480" w:hanging="180"/>
      </w:pPr>
    </w:lvl>
  </w:abstractNum>
  <w:abstractNum w:abstractNumId="2" w15:restartNumberingAfterBreak="0">
    <w:nsid w:val="198A7344"/>
    <w:multiLevelType w:val="hybridMultilevel"/>
    <w:tmpl w:val="A7CE31DC"/>
    <w:lvl w:ilvl="0" w:tplc="235CEF6C">
      <w:start w:val="1"/>
      <w:numFmt w:val="decimal"/>
      <w:lvlText w:val="%1."/>
      <w:lvlJc w:val="left"/>
      <w:pPr>
        <w:ind w:left="720" w:hanging="360"/>
      </w:pPr>
      <w:rPr>
        <w:rFonts w:hint="default"/>
      </w:rPr>
    </w:lvl>
    <w:lvl w:ilvl="1" w:tplc="90188F30">
      <w:start w:val="1"/>
      <w:numFmt w:val="lowerLetter"/>
      <w:lvlText w:val="%2."/>
      <w:lvlJc w:val="left"/>
      <w:pPr>
        <w:ind w:left="1440" w:hanging="360"/>
      </w:pPr>
    </w:lvl>
    <w:lvl w:ilvl="2" w:tplc="9C1A1F90">
      <w:start w:val="1"/>
      <w:numFmt w:val="lowerRoman"/>
      <w:lvlText w:val="%3."/>
      <w:lvlJc w:val="right"/>
      <w:pPr>
        <w:ind w:left="2160" w:hanging="180"/>
      </w:pPr>
    </w:lvl>
    <w:lvl w:ilvl="3" w:tplc="43825B62">
      <w:start w:val="1"/>
      <w:numFmt w:val="decimal"/>
      <w:lvlText w:val="%4."/>
      <w:lvlJc w:val="left"/>
      <w:pPr>
        <w:ind w:left="2880" w:hanging="360"/>
      </w:pPr>
    </w:lvl>
    <w:lvl w:ilvl="4" w:tplc="5A9203D6">
      <w:start w:val="1"/>
      <w:numFmt w:val="lowerLetter"/>
      <w:lvlText w:val="%5."/>
      <w:lvlJc w:val="left"/>
      <w:pPr>
        <w:ind w:left="3600" w:hanging="360"/>
      </w:pPr>
    </w:lvl>
    <w:lvl w:ilvl="5" w:tplc="6B761E32">
      <w:start w:val="1"/>
      <w:numFmt w:val="lowerRoman"/>
      <w:lvlText w:val="%6."/>
      <w:lvlJc w:val="right"/>
      <w:pPr>
        <w:ind w:left="4320" w:hanging="180"/>
      </w:pPr>
    </w:lvl>
    <w:lvl w:ilvl="6" w:tplc="E51C0C48">
      <w:start w:val="1"/>
      <w:numFmt w:val="decimal"/>
      <w:lvlText w:val="%7."/>
      <w:lvlJc w:val="left"/>
      <w:pPr>
        <w:ind w:left="5040" w:hanging="360"/>
      </w:pPr>
    </w:lvl>
    <w:lvl w:ilvl="7" w:tplc="6EB6A794">
      <w:start w:val="1"/>
      <w:numFmt w:val="lowerLetter"/>
      <w:lvlText w:val="%8."/>
      <w:lvlJc w:val="left"/>
      <w:pPr>
        <w:ind w:left="5760" w:hanging="360"/>
      </w:pPr>
    </w:lvl>
    <w:lvl w:ilvl="8" w:tplc="8A7E7F98">
      <w:start w:val="1"/>
      <w:numFmt w:val="lowerRoman"/>
      <w:lvlText w:val="%9."/>
      <w:lvlJc w:val="right"/>
      <w:pPr>
        <w:ind w:left="6480" w:hanging="180"/>
      </w:pPr>
    </w:lvl>
  </w:abstractNum>
  <w:abstractNum w:abstractNumId="3" w15:restartNumberingAfterBreak="0">
    <w:nsid w:val="1BBB107C"/>
    <w:multiLevelType w:val="hybridMultilevel"/>
    <w:tmpl w:val="1E92254C"/>
    <w:lvl w:ilvl="0" w:tplc="5A782332">
      <w:start w:val="1"/>
      <w:numFmt w:val="lowerLetter"/>
      <w:lvlText w:val="%1)"/>
      <w:lvlJc w:val="left"/>
      <w:pPr>
        <w:ind w:left="765" w:hanging="405"/>
      </w:pPr>
      <w:rPr>
        <w:rFonts w:hint="default"/>
        <w:b/>
        <w:bCs w:val="0"/>
      </w:rPr>
    </w:lvl>
    <w:lvl w:ilvl="1" w:tplc="7E4EDFCC">
      <w:start w:val="1"/>
      <w:numFmt w:val="lowerLetter"/>
      <w:lvlText w:val="%2."/>
      <w:lvlJc w:val="left"/>
      <w:pPr>
        <w:ind w:left="1440" w:hanging="360"/>
      </w:pPr>
    </w:lvl>
    <w:lvl w:ilvl="2" w:tplc="4E269238">
      <w:start w:val="1"/>
      <w:numFmt w:val="lowerRoman"/>
      <w:lvlText w:val="%3."/>
      <w:lvlJc w:val="right"/>
      <w:pPr>
        <w:ind w:left="2160" w:hanging="180"/>
      </w:pPr>
    </w:lvl>
    <w:lvl w:ilvl="3" w:tplc="0706B6EA">
      <w:start w:val="1"/>
      <w:numFmt w:val="decimal"/>
      <w:lvlText w:val="%4."/>
      <w:lvlJc w:val="left"/>
      <w:pPr>
        <w:ind w:left="2880" w:hanging="360"/>
      </w:pPr>
    </w:lvl>
    <w:lvl w:ilvl="4" w:tplc="B3E87DF0">
      <w:start w:val="1"/>
      <w:numFmt w:val="lowerLetter"/>
      <w:lvlText w:val="%5."/>
      <w:lvlJc w:val="left"/>
      <w:pPr>
        <w:ind w:left="3600" w:hanging="360"/>
      </w:pPr>
    </w:lvl>
    <w:lvl w:ilvl="5" w:tplc="C0424396">
      <w:start w:val="1"/>
      <w:numFmt w:val="lowerRoman"/>
      <w:lvlText w:val="%6."/>
      <w:lvlJc w:val="right"/>
      <w:pPr>
        <w:ind w:left="4320" w:hanging="180"/>
      </w:pPr>
    </w:lvl>
    <w:lvl w:ilvl="6" w:tplc="597C7C80">
      <w:start w:val="1"/>
      <w:numFmt w:val="decimal"/>
      <w:lvlText w:val="%7."/>
      <w:lvlJc w:val="left"/>
      <w:pPr>
        <w:ind w:left="5040" w:hanging="360"/>
      </w:pPr>
    </w:lvl>
    <w:lvl w:ilvl="7" w:tplc="D298A0E8">
      <w:start w:val="1"/>
      <w:numFmt w:val="lowerLetter"/>
      <w:lvlText w:val="%8."/>
      <w:lvlJc w:val="left"/>
      <w:pPr>
        <w:ind w:left="5760" w:hanging="360"/>
      </w:pPr>
    </w:lvl>
    <w:lvl w:ilvl="8" w:tplc="58C61158">
      <w:start w:val="1"/>
      <w:numFmt w:val="lowerRoman"/>
      <w:lvlText w:val="%9."/>
      <w:lvlJc w:val="right"/>
      <w:pPr>
        <w:ind w:left="6480" w:hanging="180"/>
      </w:pPr>
    </w:lvl>
  </w:abstractNum>
  <w:abstractNum w:abstractNumId="4" w15:restartNumberingAfterBreak="0">
    <w:nsid w:val="263567CB"/>
    <w:multiLevelType w:val="hybridMultilevel"/>
    <w:tmpl w:val="2738109C"/>
    <w:lvl w:ilvl="0" w:tplc="6D060F22">
      <w:start w:val="1"/>
      <w:numFmt w:val="lowerLetter"/>
      <w:lvlText w:val="%1)"/>
      <w:lvlJc w:val="left"/>
      <w:pPr>
        <w:ind w:left="720" w:hanging="360"/>
      </w:pPr>
      <w:rPr>
        <w:rFonts w:cs="Verdana" w:hint="default"/>
        <w:b/>
      </w:rPr>
    </w:lvl>
    <w:lvl w:ilvl="1" w:tplc="080E6568">
      <w:start w:val="1"/>
      <w:numFmt w:val="lowerLetter"/>
      <w:lvlText w:val="%2."/>
      <w:lvlJc w:val="left"/>
      <w:pPr>
        <w:ind w:left="1440" w:hanging="360"/>
      </w:pPr>
    </w:lvl>
    <w:lvl w:ilvl="2" w:tplc="AD16D13E">
      <w:start w:val="1"/>
      <w:numFmt w:val="lowerRoman"/>
      <w:lvlText w:val="%3."/>
      <w:lvlJc w:val="right"/>
      <w:pPr>
        <w:ind w:left="2160" w:hanging="180"/>
      </w:pPr>
    </w:lvl>
    <w:lvl w:ilvl="3" w:tplc="C8D4F644">
      <w:start w:val="1"/>
      <w:numFmt w:val="decimal"/>
      <w:lvlText w:val="%4."/>
      <w:lvlJc w:val="left"/>
      <w:pPr>
        <w:ind w:left="2880" w:hanging="360"/>
      </w:pPr>
    </w:lvl>
    <w:lvl w:ilvl="4" w:tplc="529239CA">
      <w:start w:val="1"/>
      <w:numFmt w:val="lowerLetter"/>
      <w:lvlText w:val="%5."/>
      <w:lvlJc w:val="left"/>
      <w:pPr>
        <w:ind w:left="3600" w:hanging="360"/>
      </w:pPr>
    </w:lvl>
    <w:lvl w:ilvl="5" w:tplc="7066935C">
      <w:start w:val="1"/>
      <w:numFmt w:val="lowerRoman"/>
      <w:lvlText w:val="%6."/>
      <w:lvlJc w:val="right"/>
      <w:pPr>
        <w:ind w:left="4320" w:hanging="180"/>
      </w:pPr>
    </w:lvl>
    <w:lvl w:ilvl="6" w:tplc="95C88436">
      <w:start w:val="1"/>
      <w:numFmt w:val="decimal"/>
      <w:lvlText w:val="%7."/>
      <w:lvlJc w:val="left"/>
      <w:pPr>
        <w:ind w:left="5040" w:hanging="360"/>
      </w:pPr>
    </w:lvl>
    <w:lvl w:ilvl="7" w:tplc="A28A3926">
      <w:start w:val="1"/>
      <w:numFmt w:val="lowerLetter"/>
      <w:lvlText w:val="%8."/>
      <w:lvlJc w:val="left"/>
      <w:pPr>
        <w:ind w:left="5760" w:hanging="360"/>
      </w:pPr>
    </w:lvl>
    <w:lvl w:ilvl="8" w:tplc="D396CE60">
      <w:start w:val="1"/>
      <w:numFmt w:val="lowerRoman"/>
      <w:lvlText w:val="%9."/>
      <w:lvlJc w:val="right"/>
      <w:pPr>
        <w:ind w:left="6480" w:hanging="180"/>
      </w:pPr>
    </w:lvl>
  </w:abstractNum>
  <w:abstractNum w:abstractNumId="5" w15:restartNumberingAfterBreak="0">
    <w:nsid w:val="28E22B17"/>
    <w:multiLevelType w:val="hybridMultilevel"/>
    <w:tmpl w:val="77A0A572"/>
    <w:lvl w:ilvl="0" w:tplc="9AB0E81A">
      <w:start w:val="1"/>
      <w:numFmt w:val="lowerLetter"/>
      <w:lvlText w:val="%1)"/>
      <w:lvlJc w:val="left"/>
      <w:pPr>
        <w:ind w:left="735" w:hanging="375"/>
      </w:pPr>
      <w:rPr>
        <w:rFonts w:hint="default"/>
        <w:b/>
      </w:rPr>
    </w:lvl>
    <w:lvl w:ilvl="1" w:tplc="C79AED28">
      <w:start w:val="1"/>
      <w:numFmt w:val="lowerLetter"/>
      <w:lvlText w:val="%2."/>
      <w:lvlJc w:val="left"/>
      <w:pPr>
        <w:ind w:left="1440" w:hanging="360"/>
      </w:pPr>
    </w:lvl>
    <w:lvl w:ilvl="2" w:tplc="C53AE35C">
      <w:start w:val="1"/>
      <w:numFmt w:val="lowerRoman"/>
      <w:lvlText w:val="%3."/>
      <w:lvlJc w:val="right"/>
      <w:pPr>
        <w:ind w:left="2160" w:hanging="180"/>
      </w:pPr>
    </w:lvl>
    <w:lvl w:ilvl="3" w:tplc="ECAE68F8">
      <w:start w:val="1"/>
      <w:numFmt w:val="decimal"/>
      <w:lvlText w:val="%4."/>
      <w:lvlJc w:val="left"/>
      <w:pPr>
        <w:ind w:left="2880" w:hanging="360"/>
      </w:pPr>
    </w:lvl>
    <w:lvl w:ilvl="4" w:tplc="783E4038">
      <w:start w:val="1"/>
      <w:numFmt w:val="lowerLetter"/>
      <w:lvlText w:val="%5."/>
      <w:lvlJc w:val="left"/>
      <w:pPr>
        <w:ind w:left="3600" w:hanging="360"/>
      </w:pPr>
    </w:lvl>
    <w:lvl w:ilvl="5" w:tplc="34842498">
      <w:start w:val="1"/>
      <w:numFmt w:val="lowerRoman"/>
      <w:lvlText w:val="%6."/>
      <w:lvlJc w:val="right"/>
      <w:pPr>
        <w:ind w:left="4320" w:hanging="180"/>
      </w:pPr>
    </w:lvl>
    <w:lvl w:ilvl="6" w:tplc="53C07E3E">
      <w:start w:val="1"/>
      <w:numFmt w:val="decimal"/>
      <w:lvlText w:val="%7."/>
      <w:lvlJc w:val="left"/>
      <w:pPr>
        <w:ind w:left="5040" w:hanging="360"/>
      </w:pPr>
    </w:lvl>
    <w:lvl w:ilvl="7" w:tplc="8D1AC47C">
      <w:start w:val="1"/>
      <w:numFmt w:val="lowerLetter"/>
      <w:lvlText w:val="%8."/>
      <w:lvlJc w:val="left"/>
      <w:pPr>
        <w:ind w:left="5760" w:hanging="360"/>
      </w:pPr>
    </w:lvl>
    <w:lvl w:ilvl="8" w:tplc="56AEAA70">
      <w:start w:val="1"/>
      <w:numFmt w:val="lowerRoman"/>
      <w:lvlText w:val="%9."/>
      <w:lvlJc w:val="right"/>
      <w:pPr>
        <w:ind w:left="6480" w:hanging="180"/>
      </w:pPr>
    </w:lvl>
  </w:abstractNum>
  <w:abstractNum w:abstractNumId="6" w15:restartNumberingAfterBreak="0">
    <w:nsid w:val="3BEF79FE"/>
    <w:multiLevelType w:val="hybridMultilevel"/>
    <w:tmpl w:val="AEB00DEC"/>
    <w:lvl w:ilvl="0" w:tplc="5574A74E">
      <w:start w:val="1"/>
      <w:numFmt w:val="decimal"/>
      <w:lvlText w:val="%1."/>
      <w:lvlJc w:val="left"/>
      <w:pPr>
        <w:ind w:left="510" w:hanging="360"/>
      </w:pPr>
      <w:rPr>
        <w:rFonts w:hint="default"/>
      </w:rPr>
    </w:lvl>
    <w:lvl w:ilvl="1" w:tplc="D8AE4AC4">
      <w:start w:val="1"/>
      <w:numFmt w:val="lowerLetter"/>
      <w:lvlText w:val="%2."/>
      <w:lvlJc w:val="left"/>
      <w:pPr>
        <w:ind w:left="1230" w:hanging="360"/>
      </w:pPr>
    </w:lvl>
    <w:lvl w:ilvl="2" w:tplc="C76C2EDC">
      <w:start w:val="1"/>
      <w:numFmt w:val="lowerRoman"/>
      <w:lvlText w:val="%3."/>
      <w:lvlJc w:val="right"/>
      <w:pPr>
        <w:ind w:left="1950" w:hanging="180"/>
      </w:pPr>
    </w:lvl>
    <w:lvl w:ilvl="3" w:tplc="F22E9880">
      <w:start w:val="1"/>
      <w:numFmt w:val="decimal"/>
      <w:lvlText w:val="%4."/>
      <w:lvlJc w:val="left"/>
      <w:pPr>
        <w:ind w:left="2670" w:hanging="360"/>
      </w:pPr>
    </w:lvl>
    <w:lvl w:ilvl="4" w:tplc="EC2615AA">
      <w:start w:val="1"/>
      <w:numFmt w:val="lowerLetter"/>
      <w:lvlText w:val="%5."/>
      <w:lvlJc w:val="left"/>
      <w:pPr>
        <w:ind w:left="3390" w:hanging="360"/>
      </w:pPr>
    </w:lvl>
    <w:lvl w:ilvl="5" w:tplc="9B3A9D8E">
      <w:start w:val="1"/>
      <w:numFmt w:val="lowerRoman"/>
      <w:lvlText w:val="%6."/>
      <w:lvlJc w:val="right"/>
      <w:pPr>
        <w:ind w:left="4110" w:hanging="180"/>
      </w:pPr>
    </w:lvl>
    <w:lvl w:ilvl="6" w:tplc="D64C98FC">
      <w:start w:val="1"/>
      <w:numFmt w:val="decimal"/>
      <w:lvlText w:val="%7."/>
      <w:lvlJc w:val="left"/>
      <w:pPr>
        <w:ind w:left="4830" w:hanging="360"/>
      </w:pPr>
    </w:lvl>
    <w:lvl w:ilvl="7" w:tplc="A4E204A0">
      <w:start w:val="1"/>
      <w:numFmt w:val="lowerLetter"/>
      <w:lvlText w:val="%8."/>
      <w:lvlJc w:val="left"/>
      <w:pPr>
        <w:ind w:left="5550" w:hanging="360"/>
      </w:pPr>
    </w:lvl>
    <w:lvl w:ilvl="8" w:tplc="AC1C5A18">
      <w:start w:val="1"/>
      <w:numFmt w:val="lowerRoman"/>
      <w:lvlText w:val="%9."/>
      <w:lvlJc w:val="right"/>
      <w:pPr>
        <w:ind w:left="6270" w:hanging="180"/>
      </w:pPr>
    </w:lvl>
  </w:abstractNum>
  <w:abstractNum w:abstractNumId="7" w15:restartNumberingAfterBreak="0">
    <w:nsid w:val="42D47804"/>
    <w:multiLevelType w:val="hybridMultilevel"/>
    <w:tmpl w:val="099E751A"/>
    <w:lvl w:ilvl="0" w:tplc="CDE8B5FE">
      <w:start w:val="1"/>
      <w:numFmt w:val="decimal"/>
      <w:lvlText w:val="%1."/>
      <w:lvlJc w:val="left"/>
      <w:pPr>
        <w:ind w:left="720" w:hanging="360"/>
      </w:pPr>
      <w:rPr>
        <w:rFonts w:cs="Verdana" w:hint="default"/>
      </w:rPr>
    </w:lvl>
    <w:lvl w:ilvl="1" w:tplc="860637CE">
      <w:start w:val="1"/>
      <w:numFmt w:val="lowerLetter"/>
      <w:lvlText w:val="%2."/>
      <w:lvlJc w:val="left"/>
      <w:pPr>
        <w:ind w:left="1440" w:hanging="360"/>
      </w:pPr>
    </w:lvl>
    <w:lvl w:ilvl="2" w:tplc="693A628A">
      <w:start w:val="1"/>
      <w:numFmt w:val="lowerRoman"/>
      <w:lvlText w:val="%3."/>
      <w:lvlJc w:val="right"/>
      <w:pPr>
        <w:ind w:left="2160" w:hanging="180"/>
      </w:pPr>
    </w:lvl>
    <w:lvl w:ilvl="3" w:tplc="D6066146">
      <w:start w:val="1"/>
      <w:numFmt w:val="decimal"/>
      <w:lvlText w:val="%4."/>
      <w:lvlJc w:val="left"/>
      <w:pPr>
        <w:ind w:left="2880" w:hanging="360"/>
      </w:pPr>
    </w:lvl>
    <w:lvl w:ilvl="4" w:tplc="4BF445AE">
      <w:start w:val="1"/>
      <w:numFmt w:val="lowerLetter"/>
      <w:lvlText w:val="%5."/>
      <w:lvlJc w:val="left"/>
      <w:pPr>
        <w:ind w:left="3600" w:hanging="360"/>
      </w:pPr>
    </w:lvl>
    <w:lvl w:ilvl="5" w:tplc="99C6EB36">
      <w:start w:val="1"/>
      <w:numFmt w:val="lowerRoman"/>
      <w:lvlText w:val="%6."/>
      <w:lvlJc w:val="right"/>
      <w:pPr>
        <w:ind w:left="4320" w:hanging="180"/>
      </w:pPr>
    </w:lvl>
    <w:lvl w:ilvl="6" w:tplc="32265B8C">
      <w:start w:val="1"/>
      <w:numFmt w:val="decimal"/>
      <w:lvlText w:val="%7."/>
      <w:lvlJc w:val="left"/>
      <w:pPr>
        <w:ind w:left="5040" w:hanging="360"/>
      </w:pPr>
    </w:lvl>
    <w:lvl w:ilvl="7" w:tplc="61241C0A">
      <w:start w:val="1"/>
      <w:numFmt w:val="lowerLetter"/>
      <w:lvlText w:val="%8."/>
      <w:lvlJc w:val="left"/>
      <w:pPr>
        <w:ind w:left="5760" w:hanging="360"/>
      </w:pPr>
    </w:lvl>
    <w:lvl w:ilvl="8" w:tplc="144E4F40">
      <w:start w:val="1"/>
      <w:numFmt w:val="lowerRoman"/>
      <w:lvlText w:val="%9."/>
      <w:lvlJc w:val="right"/>
      <w:pPr>
        <w:ind w:left="6480" w:hanging="180"/>
      </w:pPr>
    </w:lvl>
  </w:abstractNum>
  <w:abstractNum w:abstractNumId="8" w15:restartNumberingAfterBreak="0">
    <w:nsid w:val="492B4C9B"/>
    <w:multiLevelType w:val="hybridMultilevel"/>
    <w:tmpl w:val="56265016"/>
    <w:lvl w:ilvl="0" w:tplc="D20211FA">
      <w:start w:val="1"/>
      <w:numFmt w:val="lowerLetter"/>
      <w:lvlText w:val="%1)"/>
      <w:lvlJc w:val="left"/>
      <w:pPr>
        <w:ind w:left="720" w:hanging="360"/>
      </w:pPr>
      <w:rPr>
        <w:rFonts w:ascii="Verdana" w:hAnsi="Verdana" w:hint="default"/>
        <w:b/>
      </w:rPr>
    </w:lvl>
    <w:lvl w:ilvl="1" w:tplc="E876A9B8">
      <w:start w:val="1"/>
      <w:numFmt w:val="lowerLetter"/>
      <w:lvlText w:val="%2."/>
      <w:lvlJc w:val="left"/>
      <w:pPr>
        <w:ind w:left="1440" w:hanging="360"/>
      </w:pPr>
    </w:lvl>
    <w:lvl w:ilvl="2" w:tplc="7910E5AA">
      <w:start w:val="1"/>
      <w:numFmt w:val="lowerRoman"/>
      <w:lvlText w:val="%3."/>
      <w:lvlJc w:val="right"/>
      <w:pPr>
        <w:ind w:left="2160" w:hanging="180"/>
      </w:pPr>
    </w:lvl>
    <w:lvl w:ilvl="3" w:tplc="41A0F0CE">
      <w:start w:val="1"/>
      <w:numFmt w:val="decimal"/>
      <w:lvlText w:val="%4."/>
      <w:lvlJc w:val="left"/>
      <w:pPr>
        <w:ind w:left="2880" w:hanging="360"/>
      </w:pPr>
    </w:lvl>
    <w:lvl w:ilvl="4" w:tplc="AF2A775C">
      <w:start w:val="1"/>
      <w:numFmt w:val="lowerLetter"/>
      <w:lvlText w:val="%5."/>
      <w:lvlJc w:val="left"/>
      <w:pPr>
        <w:ind w:left="3600" w:hanging="360"/>
      </w:pPr>
    </w:lvl>
    <w:lvl w:ilvl="5" w:tplc="7FC07E32">
      <w:start w:val="1"/>
      <w:numFmt w:val="lowerRoman"/>
      <w:lvlText w:val="%6."/>
      <w:lvlJc w:val="right"/>
      <w:pPr>
        <w:ind w:left="4320" w:hanging="180"/>
      </w:pPr>
    </w:lvl>
    <w:lvl w:ilvl="6" w:tplc="CAB2B858">
      <w:start w:val="1"/>
      <w:numFmt w:val="decimal"/>
      <w:lvlText w:val="%7."/>
      <w:lvlJc w:val="left"/>
      <w:pPr>
        <w:ind w:left="5040" w:hanging="360"/>
      </w:pPr>
    </w:lvl>
    <w:lvl w:ilvl="7" w:tplc="9F30A1B4">
      <w:start w:val="1"/>
      <w:numFmt w:val="lowerLetter"/>
      <w:lvlText w:val="%8."/>
      <w:lvlJc w:val="left"/>
      <w:pPr>
        <w:ind w:left="5760" w:hanging="360"/>
      </w:pPr>
    </w:lvl>
    <w:lvl w:ilvl="8" w:tplc="09460582">
      <w:start w:val="1"/>
      <w:numFmt w:val="lowerRoman"/>
      <w:lvlText w:val="%9."/>
      <w:lvlJc w:val="right"/>
      <w:pPr>
        <w:ind w:left="6480" w:hanging="180"/>
      </w:pPr>
    </w:lvl>
  </w:abstractNum>
  <w:abstractNum w:abstractNumId="9" w15:restartNumberingAfterBreak="0">
    <w:nsid w:val="4BBB1049"/>
    <w:multiLevelType w:val="hybridMultilevel"/>
    <w:tmpl w:val="CA1E6AE6"/>
    <w:lvl w:ilvl="0" w:tplc="92101D9E">
      <w:start w:val="1"/>
      <w:numFmt w:val="bullet"/>
      <w:lvlText w:val=""/>
      <w:lvlJc w:val="left"/>
      <w:pPr>
        <w:ind w:left="720" w:hanging="360"/>
      </w:pPr>
      <w:rPr>
        <w:rFonts w:ascii="Symbol" w:hAnsi="Symbol" w:hint="default"/>
      </w:rPr>
    </w:lvl>
    <w:lvl w:ilvl="1" w:tplc="BBBE1194">
      <w:start w:val="1"/>
      <w:numFmt w:val="bullet"/>
      <w:lvlText w:val="o"/>
      <w:lvlJc w:val="left"/>
      <w:pPr>
        <w:ind w:left="1440" w:hanging="360"/>
      </w:pPr>
      <w:rPr>
        <w:rFonts w:ascii="Courier New" w:hAnsi="Courier New" w:cs="Courier New" w:hint="default"/>
      </w:rPr>
    </w:lvl>
    <w:lvl w:ilvl="2" w:tplc="CA06002E">
      <w:start w:val="1"/>
      <w:numFmt w:val="bullet"/>
      <w:lvlText w:val=""/>
      <w:lvlJc w:val="left"/>
      <w:pPr>
        <w:ind w:left="2160" w:hanging="360"/>
      </w:pPr>
      <w:rPr>
        <w:rFonts w:ascii="Wingdings" w:hAnsi="Wingdings" w:hint="default"/>
      </w:rPr>
    </w:lvl>
    <w:lvl w:ilvl="3" w:tplc="45B21260">
      <w:start w:val="1"/>
      <w:numFmt w:val="bullet"/>
      <w:lvlText w:val=""/>
      <w:lvlJc w:val="left"/>
      <w:pPr>
        <w:ind w:left="2880" w:hanging="360"/>
      </w:pPr>
      <w:rPr>
        <w:rFonts w:ascii="Symbol" w:hAnsi="Symbol" w:hint="default"/>
      </w:rPr>
    </w:lvl>
    <w:lvl w:ilvl="4" w:tplc="6AC6C21A">
      <w:start w:val="1"/>
      <w:numFmt w:val="bullet"/>
      <w:lvlText w:val="o"/>
      <w:lvlJc w:val="left"/>
      <w:pPr>
        <w:ind w:left="3600" w:hanging="360"/>
      </w:pPr>
      <w:rPr>
        <w:rFonts w:ascii="Courier New" w:hAnsi="Courier New" w:cs="Courier New" w:hint="default"/>
      </w:rPr>
    </w:lvl>
    <w:lvl w:ilvl="5" w:tplc="104471B0">
      <w:start w:val="1"/>
      <w:numFmt w:val="bullet"/>
      <w:lvlText w:val=""/>
      <w:lvlJc w:val="left"/>
      <w:pPr>
        <w:ind w:left="4320" w:hanging="360"/>
      </w:pPr>
      <w:rPr>
        <w:rFonts w:ascii="Wingdings" w:hAnsi="Wingdings" w:hint="default"/>
      </w:rPr>
    </w:lvl>
    <w:lvl w:ilvl="6" w:tplc="F7B6979A">
      <w:start w:val="1"/>
      <w:numFmt w:val="bullet"/>
      <w:lvlText w:val=""/>
      <w:lvlJc w:val="left"/>
      <w:pPr>
        <w:ind w:left="5040" w:hanging="360"/>
      </w:pPr>
      <w:rPr>
        <w:rFonts w:ascii="Symbol" w:hAnsi="Symbol" w:hint="default"/>
      </w:rPr>
    </w:lvl>
    <w:lvl w:ilvl="7" w:tplc="53A443FE">
      <w:start w:val="1"/>
      <w:numFmt w:val="bullet"/>
      <w:lvlText w:val="o"/>
      <w:lvlJc w:val="left"/>
      <w:pPr>
        <w:ind w:left="5760" w:hanging="360"/>
      </w:pPr>
      <w:rPr>
        <w:rFonts w:ascii="Courier New" w:hAnsi="Courier New" w:cs="Courier New" w:hint="default"/>
      </w:rPr>
    </w:lvl>
    <w:lvl w:ilvl="8" w:tplc="E29C309A">
      <w:start w:val="1"/>
      <w:numFmt w:val="bullet"/>
      <w:lvlText w:val=""/>
      <w:lvlJc w:val="left"/>
      <w:pPr>
        <w:ind w:left="6480" w:hanging="360"/>
      </w:pPr>
      <w:rPr>
        <w:rFonts w:ascii="Wingdings" w:hAnsi="Wingdings" w:hint="default"/>
      </w:rPr>
    </w:lvl>
  </w:abstractNum>
  <w:abstractNum w:abstractNumId="10" w15:restartNumberingAfterBreak="0">
    <w:nsid w:val="64305E81"/>
    <w:multiLevelType w:val="hybridMultilevel"/>
    <w:tmpl w:val="8A508218"/>
    <w:lvl w:ilvl="0" w:tplc="5896C4EE">
      <w:start w:val="1"/>
      <w:numFmt w:val="lowerLetter"/>
      <w:lvlText w:val="%1)"/>
      <w:lvlJc w:val="left"/>
      <w:pPr>
        <w:ind w:left="720" w:hanging="360"/>
      </w:pPr>
      <w:rPr>
        <w:rFonts w:hint="default"/>
      </w:rPr>
    </w:lvl>
    <w:lvl w:ilvl="1" w:tplc="5C8867EA">
      <w:start w:val="1"/>
      <w:numFmt w:val="lowerLetter"/>
      <w:lvlText w:val="%2."/>
      <w:lvlJc w:val="left"/>
      <w:pPr>
        <w:ind w:left="1440" w:hanging="360"/>
      </w:pPr>
    </w:lvl>
    <w:lvl w:ilvl="2" w:tplc="E0EC58F0">
      <w:start w:val="1"/>
      <w:numFmt w:val="lowerRoman"/>
      <w:lvlText w:val="%3."/>
      <w:lvlJc w:val="right"/>
      <w:pPr>
        <w:ind w:left="2160" w:hanging="180"/>
      </w:pPr>
    </w:lvl>
    <w:lvl w:ilvl="3" w:tplc="75CECB5E">
      <w:start w:val="1"/>
      <w:numFmt w:val="decimal"/>
      <w:lvlText w:val="%4."/>
      <w:lvlJc w:val="left"/>
      <w:pPr>
        <w:ind w:left="2880" w:hanging="360"/>
      </w:pPr>
    </w:lvl>
    <w:lvl w:ilvl="4" w:tplc="48DCB770">
      <w:start w:val="1"/>
      <w:numFmt w:val="lowerLetter"/>
      <w:lvlText w:val="%5."/>
      <w:lvlJc w:val="left"/>
      <w:pPr>
        <w:ind w:left="3600" w:hanging="360"/>
      </w:pPr>
    </w:lvl>
    <w:lvl w:ilvl="5" w:tplc="EABCD858">
      <w:start w:val="1"/>
      <w:numFmt w:val="lowerRoman"/>
      <w:lvlText w:val="%6."/>
      <w:lvlJc w:val="right"/>
      <w:pPr>
        <w:ind w:left="4320" w:hanging="180"/>
      </w:pPr>
    </w:lvl>
    <w:lvl w:ilvl="6" w:tplc="410E13B6">
      <w:start w:val="1"/>
      <w:numFmt w:val="decimal"/>
      <w:lvlText w:val="%7."/>
      <w:lvlJc w:val="left"/>
      <w:pPr>
        <w:ind w:left="5040" w:hanging="360"/>
      </w:pPr>
    </w:lvl>
    <w:lvl w:ilvl="7" w:tplc="A572A138">
      <w:start w:val="1"/>
      <w:numFmt w:val="lowerLetter"/>
      <w:lvlText w:val="%8."/>
      <w:lvlJc w:val="left"/>
      <w:pPr>
        <w:ind w:left="5760" w:hanging="360"/>
      </w:pPr>
    </w:lvl>
    <w:lvl w:ilvl="8" w:tplc="4DECDDF8">
      <w:start w:val="1"/>
      <w:numFmt w:val="lowerRoman"/>
      <w:lvlText w:val="%9."/>
      <w:lvlJc w:val="right"/>
      <w:pPr>
        <w:ind w:left="6480" w:hanging="180"/>
      </w:pPr>
    </w:lvl>
  </w:abstractNum>
  <w:abstractNum w:abstractNumId="11" w15:restartNumberingAfterBreak="0">
    <w:nsid w:val="6824085F"/>
    <w:multiLevelType w:val="hybridMultilevel"/>
    <w:tmpl w:val="A0D69898"/>
    <w:lvl w:ilvl="0" w:tplc="7FD6B5B2">
      <w:start w:val="1"/>
      <w:numFmt w:val="lowerLetter"/>
      <w:lvlText w:val="%1)"/>
      <w:lvlJc w:val="left"/>
      <w:pPr>
        <w:ind w:left="720" w:hanging="360"/>
      </w:pPr>
      <w:rPr>
        <w:rFonts w:hint="default"/>
      </w:rPr>
    </w:lvl>
    <w:lvl w:ilvl="1" w:tplc="047A264A">
      <w:start w:val="1"/>
      <w:numFmt w:val="lowerLetter"/>
      <w:lvlText w:val="%2."/>
      <w:lvlJc w:val="left"/>
      <w:pPr>
        <w:ind w:left="1440" w:hanging="360"/>
      </w:pPr>
    </w:lvl>
    <w:lvl w:ilvl="2" w:tplc="65C81CEC">
      <w:start w:val="1"/>
      <w:numFmt w:val="lowerRoman"/>
      <w:lvlText w:val="%3."/>
      <w:lvlJc w:val="right"/>
      <w:pPr>
        <w:ind w:left="2160" w:hanging="180"/>
      </w:pPr>
    </w:lvl>
    <w:lvl w:ilvl="3" w:tplc="0E4A6EEC">
      <w:start w:val="1"/>
      <w:numFmt w:val="decimal"/>
      <w:lvlText w:val="%4."/>
      <w:lvlJc w:val="left"/>
      <w:pPr>
        <w:ind w:left="2880" w:hanging="360"/>
      </w:pPr>
    </w:lvl>
    <w:lvl w:ilvl="4" w:tplc="E200AAE8">
      <w:start w:val="1"/>
      <w:numFmt w:val="lowerLetter"/>
      <w:lvlText w:val="%5."/>
      <w:lvlJc w:val="left"/>
      <w:pPr>
        <w:ind w:left="3600" w:hanging="360"/>
      </w:pPr>
    </w:lvl>
    <w:lvl w:ilvl="5" w:tplc="F312B702">
      <w:start w:val="1"/>
      <w:numFmt w:val="lowerRoman"/>
      <w:lvlText w:val="%6."/>
      <w:lvlJc w:val="right"/>
      <w:pPr>
        <w:ind w:left="4320" w:hanging="180"/>
      </w:pPr>
    </w:lvl>
    <w:lvl w:ilvl="6" w:tplc="5240BF1E">
      <w:start w:val="1"/>
      <w:numFmt w:val="decimal"/>
      <w:lvlText w:val="%7."/>
      <w:lvlJc w:val="left"/>
      <w:pPr>
        <w:ind w:left="5040" w:hanging="360"/>
      </w:pPr>
    </w:lvl>
    <w:lvl w:ilvl="7" w:tplc="93BAD3FE">
      <w:start w:val="1"/>
      <w:numFmt w:val="lowerLetter"/>
      <w:lvlText w:val="%8."/>
      <w:lvlJc w:val="left"/>
      <w:pPr>
        <w:ind w:left="5760" w:hanging="360"/>
      </w:pPr>
    </w:lvl>
    <w:lvl w:ilvl="8" w:tplc="7846B7F8">
      <w:start w:val="1"/>
      <w:numFmt w:val="lowerRoman"/>
      <w:lvlText w:val="%9."/>
      <w:lvlJc w:val="right"/>
      <w:pPr>
        <w:ind w:left="6480" w:hanging="180"/>
      </w:pPr>
    </w:lvl>
  </w:abstractNum>
  <w:abstractNum w:abstractNumId="12" w15:restartNumberingAfterBreak="0">
    <w:nsid w:val="6DCA2B53"/>
    <w:multiLevelType w:val="hybridMultilevel"/>
    <w:tmpl w:val="82DCD3E0"/>
    <w:lvl w:ilvl="0" w:tplc="C81C8B7C">
      <w:start w:val="1"/>
      <w:numFmt w:val="lowerLetter"/>
      <w:lvlText w:val="%1)"/>
      <w:lvlJc w:val="left"/>
      <w:pPr>
        <w:ind w:left="720" w:hanging="360"/>
      </w:pPr>
      <w:rPr>
        <w:rFonts w:hint="default"/>
        <w:b/>
        <w:bCs/>
      </w:rPr>
    </w:lvl>
    <w:lvl w:ilvl="1" w:tplc="969EC8B6">
      <w:start w:val="1"/>
      <w:numFmt w:val="lowerLetter"/>
      <w:lvlText w:val="%2."/>
      <w:lvlJc w:val="left"/>
      <w:pPr>
        <w:ind w:left="1440" w:hanging="360"/>
      </w:pPr>
    </w:lvl>
    <w:lvl w:ilvl="2" w:tplc="9734179A">
      <w:start w:val="1"/>
      <w:numFmt w:val="lowerRoman"/>
      <w:lvlText w:val="%3."/>
      <w:lvlJc w:val="right"/>
      <w:pPr>
        <w:ind w:left="2160" w:hanging="180"/>
      </w:pPr>
    </w:lvl>
    <w:lvl w:ilvl="3" w:tplc="F7587106">
      <w:start w:val="1"/>
      <w:numFmt w:val="decimal"/>
      <w:lvlText w:val="%4."/>
      <w:lvlJc w:val="left"/>
      <w:pPr>
        <w:ind w:left="2880" w:hanging="360"/>
      </w:pPr>
    </w:lvl>
    <w:lvl w:ilvl="4" w:tplc="7098D752">
      <w:start w:val="1"/>
      <w:numFmt w:val="lowerLetter"/>
      <w:lvlText w:val="%5."/>
      <w:lvlJc w:val="left"/>
      <w:pPr>
        <w:ind w:left="3600" w:hanging="360"/>
      </w:pPr>
    </w:lvl>
    <w:lvl w:ilvl="5" w:tplc="FD4AAEB0">
      <w:start w:val="1"/>
      <w:numFmt w:val="lowerRoman"/>
      <w:lvlText w:val="%6."/>
      <w:lvlJc w:val="right"/>
      <w:pPr>
        <w:ind w:left="4320" w:hanging="180"/>
      </w:pPr>
    </w:lvl>
    <w:lvl w:ilvl="6" w:tplc="2AEC03F2">
      <w:start w:val="1"/>
      <w:numFmt w:val="decimal"/>
      <w:lvlText w:val="%7."/>
      <w:lvlJc w:val="left"/>
      <w:pPr>
        <w:ind w:left="5040" w:hanging="360"/>
      </w:pPr>
    </w:lvl>
    <w:lvl w:ilvl="7" w:tplc="BFFE24A2">
      <w:start w:val="1"/>
      <w:numFmt w:val="lowerLetter"/>
      <w:lvlText w:val="%8."/>
      <w:lvlJc w:val="left"/>
      <w:pPr>
        <w:ind w:left="5760" w:hanging="360"/>
      </w:pPr>
    </w:lvl>
    <w:lvl w:ilvl="8" w:tplc="B1F48B34">
      <w:start w:val="1"/>
      <w:numFmt w:val="lowerRoman"/>
      <w:lvlText w:val="%9."/>
      <w:lvlJc w:val="right"/>
      <w:pPr>
        <w:ind w:left="6480" w:hanging="180"/>
      </w:pPr>
    </w:lvl>
  </w:abstractNum>
  <w:abstractNum w:abstractNumId="13" w15:restartNumberingAfterBreak="0">
    <w:nsid w:val="73E1613F"/>
    <w:multiLevelType w:val="hybridMultilevel"/>
    <w:tmpl w:val="E8F6E362"/>
    <w:lvl w:ilvl="0" w:tplc="B3D0D31E">
      <w:start w:val="1"/>
      <w:numFmt w:val="bullet"/>
      <w:lvlText w:val=""/>
      <w:lvlJc w:val="left"/>
      <w:pPr>
        <w:ind w:left="720" w:hanging="360"/>
      </w:pPr>
      <w:rPr>
        <w:rFonts w:ascii="Symbol" w:hAnsi="Symbol" w:hint="default"/>
      </w:rPr>
    </w:lvl>
    <w:lvl w:ilvl="1" w:tplc="C52492A0">
      <w:start w:val="1"/>
      <w:numFmt w:val="bullet"/>
      <w:lvlText w:val="o"/>
      <w:lvlJc w:val="left"/>
      <w:pPr>
        <w:ind w:left="1440" w:hanging="360"/>
      </w:pPr>
      <w:rPr>
        <w:rFonts w:ascii="Courier New" w:hAnsi="Courier New" w:cs="Courier New" w:hint="default"/>
      </w:rPr>
    </w:lvl>
    <w:lvl w:ilvl="2" w:tplc="860ABE50">
      <w:start w:val="1"/>
      <w:numFmt w:val="bullet"/>
      <w:lvlText w:val=""/>
      <w:lvlJc w:val="left"/>
      <w:pPr>
        <w:ind w:left="2160" w:hanging="360"/>
      </w:pPr>
      <w:rPr>
        <w:rFonts w:ascii="Wingdings" w:hAnsi="Wingdings" w:hint="default"/>
      </w:rPr>
    </w:lvl>
    <w:lvl w:ilvl="3" w:tplc="A3EC1934">
      <w:start w:val="1"/>
      <w:numFmt w:val="bullet"/>
      <w:lvlText w:val=""/>
      <w:lvlJc w:val="left"/>
      <w:pPr>
        <w:ind w:left="2880" w:hanging="360"/>
      </w:pPr>
      <w:rPr>
        <w:rFonts w:ascii="Symbol" w:hAnsi="Symbol" w:hint="default"/>
      </w:rPr>
    </w:lvl>
    <w:lvl w:ilvl="4" w:tplc="4F722D6A">
      <w:start w:val="1"/>
      <w:numFmt w:val="bullet"/>
      <w:lvlText w:val="o"/>
      <w:lvlJc w:val="left"/>
      <w:pPr>
        <w:ind w:left="3600" w:hanging="360"/>
      </w:pPr>
      <w:rPr>
        <w:rFonts w:ascii="Courier New" w:hAnsi="Courier New" w:cs="Courier New" w:hint="default"/>
      </w:rPr>
    </w:lvl>
    <w:lvl w:ilvl="5" w:tplc="BB80B762">
      <w:start w:val="1"/>
      <w:numFmt w:val="bullet"/>
      <w:lvlText w:val=""/>
      <w:lvlJc w:val="left"/>
      <w:pPr>
        <w:ind w:left="4320" w:hanging="360"/>
      </w:pPr>
      <w:rPr>
        <w:rFonts w:ascii="Wingdings" w:hAnsi="Wingdings" w:hint="default"/>
      </w:rPr>
    </w:lvl>
    <w:lvl w:ilvl="6" w:tplc="AFAC1006">
      <w:start w:val="1"/>
      <w:numFmt w:val="bullet"/>
      <w:lvlText w:val=""/>
      <w:lvlJc w:val="left"/>
      <w:pPr>
        <w:ind w:left="5040" w:hanging="360"/>
      </w:pPr>
      <w:rPr>
        <w:rFonts w:ascii="Symbol" w:hAnsi="Symbol" w:hint="default"/>
      </w:rPr>
    </w:lvl>
    <w:lvl w:ilvl="7" w:tplc="FE861DE4">
      <w:start w:val="1"/>
      <w:numFmt w:val="bullet"/>
      <w:lvlText w:val="o"/>
      <w:lvlJc w:val="left"/>
      <w:pPr>
        <w:ind w:left="5760" w:hanging="360"/>
      </w:pPr>
      <w:rPr>
        <w:rFonts w:ascii="Courier New" w:hAnsi="Courier New" w:cs="Courier New" w:hint="default"/>
      </w:rPr>
    </w:lvl>
    <w:lvl w:ilvl="8" w:tplc="2C3EC50A">
      <w:start w:val="1"/>
      <w:numFmt w:val="bullet"/>
      <w:lvlText w:val=""/>
      <w:lvlJc w:val="left"/>
      <w:pPr>
        <w:ind w:left="6480" w:hanging="360"/>
      </w:pPr>
      <w:rPr>
        <w:rFonts w:ascii="Wingdings" w:hAnsi="Wingdings" w:hint="default"/>
      </w:rPr>
    </w:lvl>
  </w:abstractNum>
  <w:abstractNum w:abstractNumId="14" w15:restartNumberingAfterBreak="0">
    <w:nsid w:val="788421F5"/>
    <w:multiLevelType w:val="hybridMultilevel"/>
    <w:tmpl w:val="DBE0DAB4"/>
    <w:lvl w:ilvl="0" w:tplc="A804322C">
      <w:start w:val="1"/>
      <w:numFmt w:val="decimal"/>
      <w:lvlText w:val="%1."/>
      <w:lvlJc w:val="left"/>
      <w:pPr>
        <w:ind w:left="720" w:hanging="360"/>
      </w:pPr>
      <w:rPr>
        <w:rFonts w:hint="default"/>
      </w:rPr>
    </w:lvl>
    <w:lvl w:ilvl="1" w:tplc="1F9638FC">
      <w:start w:val="1"/>
      <w:numFmt w:val="lowerLetter"/>
      <w:lvlText w:val="%2."/>
      <w:lvlJc w:val="left"/>
      <w:pPr>
        <w:ind w:left="1440" w:hanging="360"/>
      </w:pPr>
    </w:lvl>
    <w:lvl w:ilvl="2" w:tplc="A1C6C074">
      <w:start w:val="1"/>
      <w:numFmt w:val="lowerRoman"/>
      <w:lvlText w:val="%3."/>
      <w:lvlJc w:val="right"/>
      <w:pPr>
        <w:ind w:left="2160" w:hanging="180"/>
      </w:pPr>
    </w:lvl>
    <w:lvl w:ilvl="3" w:tplc="A40E42C2">
      <w:start w:val="1"/>
      <w:numFmt w:val="decimal"/>
      <w:lvlText w:val="%4."/>
      <w:lvlJc w:val="left"/>
      <w:pPr>
        <w:ind w:left="2880" w:hanging="360"/>
      </w:pPr>
    </w:lvl>
    <w:lvl w:ilvl="4" w:tplc="6B3087A2">
      <w:start w:val="1"/>
      <w:numFmt w:val="lowerLetter"/>
      <w:lvlText w:val="%5."/>
      <w:lvlJc w:val="left"/>
      <w:pPr>
        <w:ind w:left="3600" w:hanging="360"/>
      </w:pPr>
    </w:lvl>
    <w:lvl w:ilvl="5" w:tplc="EBAA787A">
      <w:start w:val="1"/>
      <w:numFmt w:val="lowerRoman"/>
      <w:lvlText w:val="%6."/>
      <w:lvlJc w:val="right"/>
      <w:pPr>
        <w:ind w:left="4320" w:hanging="180"/>
      </w:pPr>
    </w:lvl>
    <w:lvl w:ilvl="6" w:tplc="61E298EC">
      <w:start w:val="1"/>
      <w:numFmt w:val="decimal"/>
      <w:lvlText w:val="%7."/>
      <w:lvlJc w:val="left"/>
      <w:pPr>
        <w:ind w:left="5040" w:hanging="360"/>
      </w:pPr>
    </w:lvl>
    <w:lvl w:ilvl="7" w:tplc="0DDE4FC8">
      <w:start w:val="1"/>
      <w:numFmt w:val="lowerLetter"/>
      <w:lvlText w:val="%8."/>
      <w:lvlJc w:val="left"/>
      <w:pPr>
        <w:ind w:left="5760" w:hanging="360"/>
      </w:pPr>
    </w:lvl>
    <w:lvl w:ilvl="8" w:tplc="247C218E">
      <w:start w:val="1"/>
      <w:numFmt w:val="lowerRoman"/>
      <w:lvlText w:val="%9."/>
      <w:lvlJc w:val="right"/>
      <w:pPr>
        <w:ind w:left="6480" w:hanging="180"/>
      </w:pPr>
    </w:lvl>
  </w:abstractNum>
  <w:abstractNum w:abstractNumId="15" w15:restartNumberingAfterBreak="0">
    <w:nsid w:val="7DF8746C"/>
    <w:multiLevelType w:val="hybridMultilevel"/>
    <w:tmpl w:val="5E402832"/>
    <w:lvl w:ilvl="0" w:tplc="92CE6E3E">
      <w:start w:val="1"/>
      <w:numFmt w:val="lowerLetter"/>
      <w:lvlText w:val="%1)"/>
      <w:lvlJc w:val="left"/>
      <w:pPr>
        <w:ind w:left="720" w:hanging="360"/>
      </w:pPr>
      <w:rPr>
        <w:rFonts w:hint="default"/>
        <w:b/>
      </w:rPr>
    </w:lvl>
    <w:lvl w:ilvl="1" w:tplc="A4F0FA40">
      <w:start w:val="1"/>
      <w:numFmt w:val="lowerLetter"/>
      <w:lvlText w:val="%2."/>
      <w:lvlJc w:val="left"/>
      <w:pPr>
        <w:ind w:left="1440" w:hanging="360"/>
      </w:pPr>
    </w:lvl>
    <w:lvl w:ilvl="2" w:tplc="EC8AF808">
      <w:start w:val="1"/>
      <w:numFmt w:val="lowerRoman"/>
      <w:lvlText w:val="%3."/>
      <w:lvlJc w:val="right"/>
      <w:pPr>
        <w:ind w:left="2160" w:hanging="180"/>
      </w:pPr>
    </w:lvl>
    <w:lvl w:ilvl="3" w:tplc="150A80C0">
      <w:start w:val="1"/>
      <w:numFmt w:val="decimal"/>
      <w:lvlText w:val="%4."/>
      <w:lvlJc w:val="left"/>
      <w:pPr>
        <w:ind w:left="2880" w:hanging="360"/>
      </w:pPr>
    </w:lvl>
    <w:lvl w:ilvl="4" w:tplc="C93A5CE6">
      <w:start w:val="1"/>
      <w:numFmt w:val="lowerLetter"/>
      <w:lvlText w:val="%5."/>
      <w:lvlJc w:val="left"/>
      <w:pPr>
        <w:ind w:left="3600" w:hanging="360"/>
      </w:pPr>
    </w:lvl>
    <w:lvl w:ilvl="5" w:tplc="3BBE7AEA">
      <w:start w:val="1"/>
      <w:numFmt w:val="lowerRoman"/>
      <w:lvlText w:val="%6."/>
      <w:lvlJc w:val="right"/>
      <w:pPr>
        <w:ind w:left="4320" w:hanging="180"/>
      </w:pPr>
    </w:lvl>
    <w:lvl w:ilvl="6" w:tplc="03341E1E">
      <w:start w:val="1"/>
      <w:numFmt w:val="decimal"/>
      <w:lvlText w:val="%7."/>
      <w:lvlJc w:val="left"/>
      <w:pPr>
        <w:ind w:left="5040" w:hanging="360"/>
      </w:pPr>
    </w:lvl>
    <w:lvl w:ilvl="7" w:tplc="C7C460D6">
      <w:start w:val="1"/>
      <w:numFmt w:val="lowerLetter"/>
      <w:lvlText w:val="%8."/>
      <w:lvlJc w:val="left"/>
      <w:pPr>
        <w:ind w:left="5760" w:hanging="360"/>
      </w:pPr>
    </w:lvl>
    <w:lvl w:ilvl="8" w:tplc="5CA46886">
      <w:start w:val="1"/>
      <w:numFmt w:val="lowerRoman"/>
      <w:lvlText w:val="%9."/>
      <w:lvlJc w:val="right"/>
      <w:pPr>
        <w:ind w:left="6480" w:hanging="180"/>
      </w:pPr>
    </w:lvl>
  </w:abstractNum>
  <w:num w:numId="1">
    <w:abstractNumId w:val="7"/>
  </w:num>
  <w:num w:numId="2">
    <w:abstractNumId w:val="14"/>
  </w:num>
  <w:num w:numId="3">
    <w:abstractNumId w:val="13"/>
  </w:num>
  <w:num w:numId="4">
    <w:abstractNumId w:val="2"/>
  </w:num>
  <w:num w:numId="5">
    <w:abstractNumId w:val="10"/>
  </w:num>
  <w:num w:numId="6">
    <w:abstractNumId w:val="1"/>
  </w:num>
  <w:num w:numId="7">
    <w:abstractNumId w:val="0"/>
  </w:num>
  <w:num w:numId="8">
    <w:abstractNumId w:val="6"/>
  </w:num>
  <w:num w:numId="9">
    <w:abstractNumId w:val="4"/>
  </w:num>
  <w:num w:numId="10">
    <w:abstractNumId w:val="11"/>
  </w:num>
  <w:num w:numId="11">
    <w:abstractNumId w:val="5"/>
  </w:num>
  <w:num w:numId="12">
    <w:abstractNumId w:val="9"/>
  </w:num>
  <w:num w:numId="13">
    <w:abstractNumId w:val="3"/>
  </w:num>
  <w:num w:numId="14">
    <w:abstractNumId w:val="12"/>
  </w:num>
  <w:num w:numId="15">
    <w:abstractNumId w:val="15"/>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61F0"/>
    <w:rsid w:val="00273B34"/>
    <w:rsid w:val="00454260"/>
    <w:rsid w:val="00701B7D"/>
    <w:rsid w:val="00B461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E7AFC"/>
  <w15:docId w15:val="{9D78F45C-153E-41CE-864B-FA2DA30E94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Cs w:val="22"/>
        <w:lang w:val="de-DE"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pPr>
      <w:jc w:val="both"/>
    </w:pPr>
    <w:rPr>
      <w:rFonts w:ascii="Verdana" w:hAnsi="Verdana"/>
      <w:szCs w:val="24"/>
    </w:rPr>
  </w:style>
  <w:style w:type="paragraph" w:styleId="berschrift1">
    <w:name w:val="heading 1"/>
    <w:basedOn w:val="Standard"/>
    <w:next w:val="Standard"/>
    <w:link w:val="berschrift1Zchn"/>
    <w:uiPriority w:val="9"/>
    <w:qFormat/>
    <w:pPr>
      <w:keepNext/>
      <w:keepLines/>
      <w:spacing w:before="480" w:after="200"/>
      <w:outlineLvl w:val="0"/>
    </w:pPr>
    <w:rPr>
      <w:rFonts w:ascii="Arial" w:eastAsia="Arial" w:hAnsi="Arial" w:cs="Arial"/>
      <w:sz w:val="40"/>
      <w:szCs w:val="40"/>
    </w:rPr>
  </w:style>
  <w:style w:type="paragraph" w:styleId="berschrift2">
    <w:name w:val="heading 2"/>
    <w:basedOn w:val="Standard"/>
    <w:next w:val="Standard"/>
    <w:link w:val="berschrift2Zchn"/>
    <w:unhideWhenUsed/>
    <w:qFormat/>
    <w:pPr>
      <w:keepNext/>
      <w:spacing w:before="240" w:after="60"/>
      <w:outlineLvl w:val="1"/>
    </w:pPr>
    <w:rPr>
      <w:rFonts w:ascii="Cambria" w:hAnsi="Cambria"/>
      <w:b/>
      <w:bCs/>
      <w:i/>
      <w:iCs/>
      <w:sz w:val="28"/>
      <w:szCs w:val="28"/>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rPr>
      <w:sz w:val="24"/>
    </w:rPr>
  </w:style>
  <w:style w:type="character" w:customStyle="1" w:styleId="UntertitelZchn">
    <w:name w:val="Untertitel Zchn"/>
    <w:basedOn w:val="Absatz-Standardschriftart"/>
    <w:link w:val="Untertitel"/>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pPr>
      <w:tabs>
        <w:tab w:val="center" w:pos="4536"/>
        <w:tab w:val="right" w:pos="9072"/>
      </w:tabs>
    </w:pPr>
  </w:style>
  <w:style w:type="character" w:customStyle="1" w:styleId="KopfzeileZchn">
    <w:name w:val="Kopfzeile Zchn"/>
    <w:link w:val="Kopfzeile"/>
    <w:semiHidden/>
    <w:rPr>
      <w:rFonts w:cs="Times New Roman"/>
      <w:sz w:val="24"/>
      <w:szCs w:val="24"/>
    </w:rPr>
  </w:style>
  <w:style w:type="paragraph" w:styleId="Fuzeile">
    <w:name w:val="footer"/>
    <w:basedOn w:val="Standard"/>
    <w:link w:val="FuzeileZchn"/>
    <w:pPr>
      <w:tabs>
        <w:tab w:val="center" w:pos="4536"/>
        <w:tab w:val="right" w:pos="9072"/>
      </w:tabs>
    </w:pPr>
  </w:style>
  <w:style w:type="character" w:customStyle="1" w:styleId="FuzeileZchn">
    <w:name w:val="Fußzeile Zchn"/>
    <w:link w:val="Fuzeile"/>
    <w:rPr>
      <w:rFonts w:cs="Times New Roman"/>
      <w:sz w:val="24"/>
      <w:szCs w:val="24"/>
    </w:rPr>
  </w:style>
  <w:style w:type="paragraph" w:styleId="Endnotentext">
    <w:name w:val="endnote text"/>
    <w:basedOn w:val="Standard"/>
    <w:link w:val="EndnotentextZchn"/>
    <w:semiHidden/>
    <w:rPr>
      <w:szCs w:val="20"/>
    </w:rPr>
  </w:style>
  <w:style w:type="character" w:customStyle="1" w:styleId="EndnotentextZchn">
    <w:name w:val="Endnotentext Zchn"/>
    <w:link w:val="Endnotentext"/>
    <w:semiHidden/>
    <w:rPr>
      <w:rFonts w:cs="Times New Roman"/>
      <w:sz w:val="20"/>
      <w:szCs w:val="20"/>
    </w:rPr>
  </w:style>
  <w:style w:type="character" w:styleId="Endnotenzeichen">
    <w:name w:val="endnote reference"/>
    <w:semiHidden/>
    <w:rPr>
      <w:rFonts w:cs="Times New Roman"/>
      <w:vertAlign w:val="superscript"/>
    </w:rPr>
  </w:style>
  <w:style w:type="paragraph" w:customStyle="1" w:styleId="Noparagraphstyle">
    <w:name w:val="[No paragraph style]"/>
    <w:pPr>
      <w:spacing w:line="288" w:lineRule="auto"/>
    </w:pPr>
    <w:rPr>
      <w:color w:val="000000"/>
      <w:sz w:val="24"/>
      <w:szCs w:val="24"/>
    </w:rPr>
  </w:style>
  <w:style w:type="table" w:styleId="Tabellenraster">
    <w:name w:val="Table Grid"/>
    <w:basedOn w:val="NormaleTabell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Pr>
      <w:rFonts w:cs="Times New Roman"/>
      <w:color w:val="0000FF"/>
      <w:u w:val="single"/>
    </w:rPr>
  </w:style>
  <w:style w:type="paragraph" w:styleId="Dokumentstruktur">
    <w:name w:val="Document Map"/>
    <w:basedOn w:val="Standard"/>
    <w:link w:val="DokumentstrukturZchn"/>
    <w:semiHidden/>
    <w:pPr>
      <w:shd w:val="clear" w:color="auto" w:fill="000080"/>
    </w:pPr>
    <w:rPr>
      <w:sz w:val="2"/>
      <w:szCs w:val="2"/>
    </w:rPr>
  </w:style>
  <w:style w:type="character" w:customStyle="1" w:styleId="DokumentstrukturZchn">
    <w:name w:val="Dokumentstruktur Zchn"/>
    <w:link w:val="Dokumentstruktur"/>
    <w:semiHidden/>
    <w:rPr>
      <w:rFonts w:cs="Times New Roman"/>
      <w:sz w:val="2"/>
      <w:szCs w:val="2"/>
    </w:rPr>
  </w:style>
  <w:style w:type="character" w:styleId="Seitenzahl">
    <w:name w:val="page number"/>
    <w:rPr>
      <w:rFonts w:cs="Times New Roman"/>
    </w:rPr>
  </w:style>
  <w:style w:type="character" w:customStyle="1" w:styleId="BesuchterHyperlink">
    <w:name w:val="BesuchterHyperlink"/>
    <w:rPr>
      <w:rFonts w:cs="Times New Roman"/>
      <w:color w:val="800080"/>
      <w:u w:val="single"/>
    </w:rPr>
  </w:style>
  <w:style w:type="paragraph" w:styleId="Sprechblasentext">
    <w:name w:val="Balloon Text"/>
    <w:basedOn w:val="Standard"/>
    <w:link w:val="SprechblasentextZchn"/>
    <w:semiHidden/>
    <w:rPr>
      <w:rFonts w:ascii="Tahoma" w:hAnsi="Tahoma"/>
      <w:sz w:val="16"/>
      <w:szCs w:val="16"/>
    </w:rPr>
  </w:style>
  <w:style w:type="character" w:customStyle="1" w:styleId="SprechblasentextZchn">
    <w:name w:val="Sprechblasentext Zchn"/>
    <w:link w:val="Sprechblasentext"/>
    <w:rPr>
      <w:rFonts w:ascii="Tahoma" w:hAnsi="Tahoma" w:cs="Tahoma"/>
      <w:sz w:val="16"/>
      <w:szCs w:val="16"/>
    </w:rPr>
  </w:style>
  <w:style w:type="paragraph" w:customStyle="1" w:styleId="Listenabsatz1">
    <w:name w:val="Listenabsatz1"/>
    <w:basedOn w:val="Standard"/>
    <w:pPr>
      <w:ind w:left="720"/>
    </w:pPr>
  </w:style>
  <w:style w:type="table" w:styleId="TabelleAktuell">
    <w:name w:val="Table Contemporary"/>
    <w:basedOn w:val="NormaleTabelle"/>
    <w:tblPr>
      <w:tblStyleRowBandSize w:val="1"/>
      <w:tblBorders>
        <w:insideH w:val="single" w:sz="18" w:space="0" w:color="FFFFFF"/>
        <w:insideV w:val="single" w:sz="18" w:space="0" w:color="FFFFFF"/>
      </w:tblBorders>
    </w:tblPr>
    <w:tblStylePr w:type="firstRow">
      <w:rPr>
        <w:rFonts w:cs="Times New Roman"/>
        <w:b/>
        <w:bCs/>
        <w:color w:val="auto"/>
      </w:rPr>
      <w:tblPr/>
      <w:tcPr>
        <w:shd w:val="pct20" w:color="auto" w:fill="FFFFFF"/>
      </w:tcPr>
    </w:tblStylePr>
    <w:tblStylePr w:type="band1Horz">
      <w:rPr>
        <w:rFonts w:cs="Times New Roman"/>
        <w:color w:val="auto"/>
      </w:rPr>
      <w:tblPr/>
      <w:tcPr>
        <w:shd w:val="pct5" w:color="auto" w:fill="FFFFFF"/>
      </w:tcPr>
    </w:tblStylePr>
    <w:tblStylePr w:type="band2Horz">
      <w:rPr>
        <w:rFonts w:cs="Times New Roman"/>
        <w:color w:val="auto"/>
      </w:rPr>
      <w:tblPr/>
      <w:tcPr>
        <w:shd w:val="pct20" w:color="auto" w:fill="FFFFFF"/>
      </w:tcPr>
    </w:tblStylePr>
  </w:style>
  <w:style w:type="character" w:customStyle="1" w:styleId="articlecontent">
    <w:name w:val="articlecontent"/>
    <w:basedOn w:val="Absatz-Standardschriftart"/>
  </w:style>
  <w:style w:type="character" w:customStyle="1" w:styleId="itxtrstitxtrstspanitxthookspan">
    <w:name w:val="itxtrst itxtrstspan itxthookspan"/>
    <w:basedOn w:val="Absatz-Standardschriftart"/>
  </w:style>
  <w:style w:type="character" w:customStyle="1" w:styleId="articledate">
    <w:name w:val="articledate"/>
    <w:basedOn w:val="Absatz-Standardschriftart"/>
  </w:style>
  <w:style w:type="character" w:customStyle="1" w:styleId="titel0">
    <w:name w:val="titel"/>
    <w:basedOn w:val="Absatz-Standardschriftart"/>
  </w:style>
  <w:style w:type="character" w:styleId="Kommentarzeichen">
    <w:name w:val="annotation reference"/>
    <w:rPr>
      <w:sz w:val="16"/>
      <w:szCs w:val="16"/>
    </w:rPr>
  </w:style>
  <w:style w:type="paragraph" w:styleId="Kommentartext">
    <w:name w:val="annotation text"/>
    <w:basedOn w:val="Standard"/>
    <w:link w:val="KommentartextZchn"/>
    <w:rPr>
      <w:szCs w:val="20"/>
    </w:rPr>
  </w:style>
  <w:style w:type="character" w:customStyle="1" w:styleId="KommentartextZchn">
    <w:name w:val="Kommentartext Zchn"/>
    <w:basedOn w:val="Absatz-Standardschriftart"/>
    <w:link w:val="Kommentartext"/>
  </w:style>
  <w:style w:type="paragraph" w:styleId="Kommentarthema">
    <w:name w:val="annotation subject"/>
    <w:basedOn w:val="Kommentartext"/>
    <w:next w:val="Kommentartext"/>
    <w:link w:val="KommentarthemaZchn"/>
    <w:rPr>
      <w:b/>
      <w:bCs/>
    </w:rPr>
  </w:style>
  <w:style w:type="character" w:customStyle="1" w:styleId="KommentarthemaZchn">
    <w:name w:val="Kommentarthema Zchn"/>
    <w:link w:val="Kommentarthema"/>
    <w:rPr>
      <w:b/>
      <w:bCs/>
    </w:rPr>
  </w:style>
  <w:style w:type="character" w:customStyle="1" w:styleId="standardfett">
    <w:name w:val="standard_fett"/>
  </w:style>
  <w:style w:type="character" w:customStyle="1" w:styleId="berschrift2Zchn">
    <w:name w:val="Überschrift 2 Zchn"/>
    <w:link w:val="berschrift2"/>
    <w:rPr>
      <w:rFonts w:ascii="Cambria" w:eastAsia="Times New Roman" w:hAnsi="Cambria" w:cs="Times New Roman"/>
      <w:b/>
      <w:bCs/>
      <w:i/>
      <w:iCs/>
      <w:sz w:val="28"/>
      <w:szCs w:val="28"/>
    </w:rPr>
  </w:style>
  <w:style w:type="paragraph" w:styleId="Listenabsatz">
    <w:name w:val="List Paragraph"/>
    <w:basedOn w:val="Standard"/>
    <w:uiPriority w:val="34"/>
    <w:qFormat/>
    <w:pPr>
      <w:ind w:left="708"/>
    </w:pPr>
  </w:style>
  <w:style w:type="character" w:styleId="Fett">
    <w:name w:val="Strong"/>
    <w:uiPriority w:val="22"/>
    <w:qFormat/>
    <w:rPr>
      <w:b/>
      <w:bCs/>
    </w:rPr>
  </w:style>
  <w:style w:type="paragraph" w:styleId="StandardWeb">
    <w:name w:val="Normal (Web)"/>
    <w:basedOn w:val="Standard"/>
    <w:uiPriority w:val="99"/>
    <w:unhideWhenUsed/>
    <w:pPr>
      <w:spacing w:before="100" w:beforeAutospacing="1" w:after="100" w:afterAutospacing="1"/>
      <w:jc w:val="left"/>
    </w:pPr>
    <w:rPr>
      <w:rFonts w:ascii="Times New Roman" w:hAnsi="Times New Roman"/>
      <w:sz w:val="24"/>
    </w:rPr>
  </w:style>
  <w:style w:type="paragraph" w:styleId="Zitat">
    <w:name w:val="Quote"/>
    <w:basedOn w:val="Standard"/>
    <w:next w:val="Standard"/>
    <w:link w:val="ZitatZchn"/>
    <w:uiPriority w:val="29"/>
    <w:qFormat/>
    <w:pPr>
      <w:ind w:right="864"/>
    </w:pPr>
    <w:rPr>
      <w:rFonts w:ascii="Segoe Print" w:hAnsi="Segoe Print"/>
      <w:i/>
      <w:iCs/>
      <w:color w:val="000000" w:themeColor="text1"/>
    </w:rPr>
  </w:style>
  <w:style w:type="character" w:customStyle="1" w:styleId="ZitatZchn">
    <w:name w:val="Zitat Zchn"/>
    <w:basedOn w:val="Absatz-Standardschriftart"/>
    <w:link w:val="Zitat"/>
    <w:uiPriority w:val="29"/>
    <w:rPr>
      <w:rFonts w:ascii="Segoe Print" w:hAnsi="Segoe Print"/>
      <w:i/>
      <w:iCs/>
      <w:color w:val="000000" w:themeColor="text1"/>
      <w:szCs w:val="24"/>
    </w:rPr>
  </w:style>
  <w:style w:type="paragraph" w:styleId="IntensivesZitat">
    <w:name w:val="Intense Quote"/>
    <w:basedOn w:val="Standard"/>
    <w:next w:val="Standard"/>
    <w:link w:val="IntensivesZitatZchn"/>
    <w:uiPriority w:val="30"/>
    <w:qFormat/>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Pr>
      <w:rFonts w:ascii="Verdana" w:hAnsi="Verdana"/>
      <w:i/>
      <w:iCs/>
      <w:color w:val="4472C4" w:themeColor="accent1"/>
      <w:szCs w:val="24"/>
    </w:rPr>
  </w:style>
  <w:style w:type="character" w:styleId="Hervorhebung">
    <w:name w:val="Emphasis"/>
    <w:basedOn w:val="Absatz-Standardschriftart"/>
    <w:uiPriority w:val="20"/>
    <w:qFormat/>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2.jpg"/><Relationship Id="rId1" Type="http://schemas.openxmlformats.org/officeDocument/2006/relationships/image" Target="media/image4.jpg"/><Relationship Id="rId4"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1105</Words>
  <Characters>6963</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GIS-Station | PH-Heidelberg | D-69115 Heidelberg | Czernyring 22/10</vt:lpstr>
    </vt:vector>
  </TitlesOfParts>
  <Company>Microsoft</Company>
  <LinksUpToDate>false</LinksUpToDate>
  <CharactersWithSpaces>8052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GIS-Station | PH-Heidelberg | D-69115 Heidelberg | Czernyring 22/10</dc:title>
  <dc:subject/>
  <dc:creator>BV</dc:creator>
  <cp:keywords/>
  <cp:lastModifiedBy>Melanie Pieske</cp:lastModifiedBy>
  <cp:revision>4</cp:revision>
  <dcterms:created xsi:type="dcterms:W3CDTF">2020-06-04T08:15:00Z</dcterms:created>
  <dcterms:modified xsi:type="dcterms:W3CDTF">2020-06-04T08:21:00Z</dcterms:modified>
</cp:coreProperties>
</file>